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9C4" w:rsidRDefault="00B859C4">
      <w:pPr>
        <w:pStyle w:val="Heading2"/>
      </w:pPr>
      <w:r>
        <w:t>BRIEF SURVEY OF UNCERTAINITY IN PHYSICS LABS</w:t>
      </w:r>
    </w:p>
    <w:p w:rsidR="009F4BBD" w:rsidRPr="009F4BBD" w:rsidRDefault="009F4BBD" w:rsidP="009F4BBD"/>
    <w:p w:rsidR="00E00FDF" w:rsidRDefault="00E00FDF" w:rsidP="00E00FDF">
      <w:pPr>
        <w:pStyle w:val="Heading1"/>
      </w:pPr>
    </w:p>
    <w:p w:rsidR="00E00FDF" w:rsidRDefault="00E00FDF" w:rsidP="00E00FDF">
      <w:pPr>
        <w:pStyle w:val="Heading1"/>
        <w:rPr>
          <w:b/>
          <w:i/>
          <w:u w:val="none"/>
        </w:rPr>
      </w:pPr>
      <w:r w:rsidRPr="00233CBB">
        <w:rPr>
          <w:i/>
        </w:rPr>
        <w:t>First Step</w:t>
      </w:r>
      <w:r w:rsidR="00154EDD" w:rsidRPr="00077075">
        <w:rPr>
          <w:u w:val="none"/>
        </w:rPr>
        <w:t xml:space="preserve">  </w:t>
      </w:r>
      <w:r w:rsidR="00077075">
        <w:rPr>
          <w:u w:val="none"/>
        </w:rPr>
        <w:t xml:space="preserve">                 </w:t>
      </w:r>
      <w:r w:rsidR="00154EDD" w:rsidRPr="00077075">
        <w:rPr>
          <w:b/>
          <w:i/>
          <w:u w:val="none"/>
        </w:rPr>
        <w:t>VERIFYING THE VALIDITY OF RECORDED DATA</w:t>
      </w:r>
    </w:p>
    <w:p w:rsidR="009F4BBD" w:rsidRPr="009F4BBD" w:rsidRDefault="009F4BBD" w:rsidP="009F4BBD"/>
    <w:p w:rsidR="00094E21" w:rsidRDefault="004236B5">
      <w:r>
        <w:t>The drawing of</w:t>
      </w:r>
      <w:r w:rsidR="00B859C4">
        <w:t xml:space="preserve"> graphs during </w:t>
      </w:r>
      <w:r w:rsidR="00094E21">
        <w:t xml:space="preserve">lab </w:t>
      </w:r>
      <w:r w:rsidR="00B859C4">
        <w:t xml:space="preserve">measurements is </w:t>
      </w:r>
      <w:r w:rsidR="00094E21">
        <w:t>practical way to</w:t>
      </w:r>
      <w:r w:rsidR="00B859C4">
        <w:t xml:space="preserve"> </w:t>
      </w:r>
      <w:r w:rsidR="00094E21">
        <w:t>estimate quickly:</w:t>
      </w:r>
    </w:p>
    <w:p w:rsidR="00094E21" w:rsidRDefault="00094E21" w:rsidP="009F4BBD">
      <w:pPr>
        <w:numPr>
          <w:ilvl w:val="0"/>
          <w:numId w:val="4"/>
        </w:numPr>
      </w:pPr>
      <w:r>
        <w:t>Whether the measurements confirm the expected behaviour predicted by physics model</w:t>
      </w:r>
    </w:p>
    <w:p w:rsidR="00B859C4" w:rsidRDefault="009F4BBD" w:rsidP="009F4BBD">
      <w:pPr>
        <w:numPr>
          <w:ilvl w:val="0"/>
          <w:numId w:val="4"/>
        </w:numPr>
      </w:pPr>
      <w:r>
        <w:t>I</w:t>
      </w:r>
      <w:r w:rsidR="00094E21">
        <w:t xml:space="preserve">f any of recorded data is measured in wrong way and must be excluded </w:t>
      </w:r>
      <w:r w:rsidR="00B859C4">
        <w:t xml:space="preserve">from further </w:t>
      </w:r>
      <w:r w:rsidR="008B13A9">
        <w:t xml:space="preserve">data </w:t>
      </w:r>
      <w:r w:rsidR="00B859C4">
        <w:t xml:space="preserve">treatments.  </w:t>
      </w:r>
    </w:p>
    <w:p w:rsidR="009F4BBD" w:rsidRDefault="009F4BBD" w:rsidP="009F4BBD">
      <w:pPr>
        <w:ind w:left="720"/>
      </w:pPr>
    </w:p>
    <w:p w:rsidR="009E76B1" w:rsidRDefault="00564A61" w:rsidP="009E76B1">
      <w:r w:rsidRPr="005C18A0">
        <w:rPr>
          <w:b/>
          <w:i/>
        </w:rPr>
        <w:t>Example</w:t>
      </w:r>
      <w:r w:rsidR="002F2435">
        <w:rPr>
          <w:b/>
          <w:i/>
        </w:rPr>
        <w:t>_1</w:t>
      </w:r>
      <w:r>
        <w:t xml:space="preserve">: </w:t>
      </w:r>
      <w:r w:rsidR="00B67A5F">
        <w:t>We drop a</w:t>
      </w:r>
      <w:r w:rsidR="00B00FC6">
        <w:t xml:space="preserve">n object from </w:t>
      </w:r>
      <w:r w:rsidR="007E36E4">
        <w:t>a window</w:t>
      </w:r>
      <w:r w:rsidR="00B00FC6">
        <w:t xml:space="preserve"> and we expect it to hit ground </w:t>
      </w:r>
      <w:r w:rsidR="009E76B1">
        <w:t>after 2sec</w:t>
      </w:r>
      <w:r w:rsidR="00B00FC6">
        <w:t xml:space="preserve">. To verify our prediction, we </w:t>
      </w:r>
      <w:r w:rsidR="00E00FDF">
        <w:t xml:space="preserve">measure </w:t>
      </w:r>
      <w:r w:rsidR="00B00FC6">
        <w:t>this time several times and record the following results</w:t>
      </w:r>
      <w:r w:rsidR="00E00FDF">
        <w:t>;</w:t>
      </w:r>
      <w:r w:rsidR="00B00FC6">
        <w:t xml:space="preserve"> </w:t>
      </w:r>
    </w:p>
    <w:p w:rsidR="00DD6D89" w:rsidRDefault="00E00FDF">
      <w:r>
        <w:t xml:space="preserve">                </w:t>
      </w:r>
      <w:r w:rsidR="00564A61">
        <w:t xml:space="preserve"> </w:t>
      </w:r>
      <w:r>
        <w:t xml:space="preserve"> 1.99s, 2.01s, 1.89s, 2.05s 1.96s, 1.99s,</w:t>
      </w:r>
      <w:r w:rsidR="00DD6D89">
        <w:t xml:space="preserve"> 2.68s, 1.97s, 2.03s, 1.95s</w:t>
      </w:r>
    </w:p>
    <w:p w:rsidR="009A40DD" w:rsidRDefault="00DD6D89">
      <w:pPr>
        <w:rPr>
          <w:b/>
          <w:i/>
          <w:sz w:val="22"/>
          <w:szCs w:val="22"/>
        </w:rPr>
      </w:pPr>
      <w:r w:rsidRPr="00DD6D89">
        <w:t xml:space="preserve"> </w:t>
      </w:r>
      <w:r w:rsidR="009A40DD">
        <w:t xml:space="preserve">                                                       (Note:</w:t>
      </w:r>
      <w:r>
        <w:t xml:space="preserve"> </w:t>
      </w:r>
      <w:r w:rsidRPr="00DD6D89">
        <w:rPr>
          <w:b/>
          <w:i/>
          <w:sz w:val="22"/>
          <w:szCs w:val="22"/>
        </w:rPr>
        <w:t>3-5 measurements</w:t>
      </w:r>
      <w:r w:rsidRPr="00DD6D89">
        <w:rPr>
          <w:sz w:val="22"/>
          <w:szCs w:val="22"/>
        </w:rPr>
        <w:t xml:space="preserve"> is a </w:t>
      </w:r>
      <w:r w:rsidRPr="00DD6D89">
        <w:rPr>
          <w:b/>
          <w:i/>
          <w:sz w:val="22"/>
          <w:szCs w:val="22"/>
        </w:rPr>
        <w:t>minimum acceptable number</w:t>
      </w:r>
      <w:r w:rsidRPr="00DD6D89">
        <w:rPr>
          <w:sz w:val="22"/>
          <w:szCs w:val="22"/>
        </w:rPr>
        <w:t xml:space="preserve"> </w:t>
      </w:r>
      <w:r w:rsidRPr="00DD6D89">
        <w:rPr>
          <w:b/>
          <w:i/>
          <w:sz w:val="22"/>
          <w:szCs w:val="22"/>
        </w:rPr>
        <w:t>of data</w:t>
      </w:r>
    </w:p>
    <w:p w:rsidR="00B859C4" w:rsidRDefault="009A40DD">
      <w:r>
        <w:rPr>
          <w:b/>
          <w:i/>
          <w:sz w:val="22"/>
          <w:szCs w:val="22"/>
        </w:rPr>
        <w:t xml:space="preserve">                </w:t>
      </w:r>
      <w:r w:rsidR="00DD6D89" w:rsidRPr="00DD6D89">
        <w:rPr>
          <w:sz w:val="22"/>
          <w:szCs w:val="22"/>
        </w:rPr>
        <w:t xml:space="preserve"> </w:t>
      </w:r>
      <w:r>
        <w:rPr>
          <w:sz w:val="22"/>
          <w:szCs w:val="22"/>
        </w:rPr>
        <w:t xml:space="preserve">                                                   </w:t>
      </w:r>
      <w:proofErr w:type="gramStart"/>
      <w:r w:rsidR="00DD6D89" w:rsidRPr="00DD6D89">
        <w:rPr>
          <w:sz w:val="22"/>
          <w:szCs w:val="22"/>
        </w:rPr>
        <w:t>for</w:t>
      </w:r>
      <w:proofErr w:type="gramEnd"/>
      <w:r w:rsidR="00DD6D89" w:rsidRPr="00DD6D89">
        <w:rPr>
          <w:sz w:val="22"/>
          <w:szCs w:val="22"/>
        </w:rPr>
        <w:t xml:space="preserve"> estimating a parameter,</w:t>
      </w:r>
      <w:r>
        <w:rPr>
          <w:sz w:val="22"/>
          <w:szCs w:val="22"/>
        </w:rPr>
        <w:t xml:space="preserve"> </w:t>
      </w:r>
      <w:r w:rsidR="00DD6D89" w:rsidRPr="00DD6D89">
        <w:rPr>
          <w:sz w:val="22"/>
          <w:szCs w:val="22"/>
        </w:rPr>
        <w:t xml:space="preserve">i.e. repeat the </w:t>
      </w:r>
      <w:r>
        <w:rPr>
          <w:sz w:val="22"/>
          <w:szCs w:val="22"/>
        </w:rPr>
        <w:t xml:space="preserve"> </w:t>
      </w:r>
      <w:r w:rsidR="00DD6D89" w:rsidRPr="00DD6D89">
        <w:rPr>
          <w:sz w:val="22"/>
          <w:szCs w:val="22"/>
        </w:rPr>
        <w:t>measurement 3-5 times</w:t>
      </w:r>
      <w:r w:rsidR="00DD6D89">
        <w:t>)</w:t>
      </w:r>
    </w:p>
    <w:p w:rsidR="00F518E9" w:rsidRDefault="00F518E9"/>
    <w:p w:rsidR="00E00FDF" w:rsidRDefault="00B859C4">
      <w:r>
        <w:t xml:space="preserve">To </w:t>
      </w:r>
      <w:r w:rsidR="00E00FDF">
        <w:t>check out those data</w:t>
      </w:r>
      <w:r>
        <w:t xml:space="preserve"> we </w:t>
      </w:r>
      <w:r w:rsidR="009F4AA0">
        <w:t>include them in</w:t>
      </w:r>
      <w:r w:rsidR="00E00FDF">
        <w:t xml:space="preserve"> a </w:t>
      </w:r>
      <w:r>
        <w:t>graph</w:t>
      </w:r>
      <w:r w:rsidR="00E00FDF">
        <w:t xml:space="preserve"> (fig.1)</w:t>
      </w:r>
      <w:r>
        <w:t>. From this graph we</w:t>
      </w:r>
      <w:r w:rsidR="00E00FDF">
        <w:t xml:space="preserve"> </w:t>
      </w:r>
      <w:r w:rsidR="007E36E4">
        <w:t>can see that</w:t>
      </w:r>
      <w:r w:rsidR="00E00FDF">
        <w:t>:</w:t>
      </w:r>
    </w:p>
    <w:p w:rsidR="00537EFC" w:rsidRDefault="009F4AA0" w:rsidP="00537EFC">
      <w:pPr>
        <w:numPr>
          <w:ilvl w:val="0"/>
          <w:numId w:val="5"/>
        </w:numPr>
      </w:pPr>
      <w:r>
        <w:t xml:space="preserve">The </w:t>
      </w:r>
      <w:r w:rsidRPr="00537EFC">
        <w:t>fall time</w:t>
      </w:r>
      <w:r>
        <w:t xml:space="preserve"> </w:t>
      </w:r>
      <w:r w:rsidR="00A26E3E">
        <w:t>seems to be</w:t>
      </w:r>
      <w:r>
        <w:t xml:space="preserve"> </w:t>
      </w:r>
      <w:r w:rsidRPr="00A26E3E">
        <w:rPr>
          <w:i/>
        </w:rPr>
        <w:t>constant</w:t>
      </w:r>
      <w:r>
        <w:t xml:space="preserve"> and</w:t>
      </w:r>
      <w:r w:rsidR="003663A5">
        <w:t xml:space="preserve"> very </w:t>
      </w:r>
      <w:r w:rsidR="003663A5" w:rsidRPr="00537EFC">
        <w:t xml:space="preserve">likely </w:t>
      </w:r>
      <w:r w:rsidR="003663A5" w:rsidRPr="00B10199">
        <w:t>~</w:t>
      </w:r>
      <w:r w:rsidR="00B859C4">
        <w:t>2s.</w:t>
      </w:r>
      <w:r w:rsidR="00221E15">
        <w:t xml:space="preserve"> So, </w:t>
      </w:r>
      <w:r w:rsidR="000E7452">
        <w:t xml:space="preserve">in general, </w:t>
      </w:r>
      <w:r w:rsidR="00221E15">
        <w:t>we have acceptable data.</w:t>
      </w:r>
    </w:p>
    <w:p w:rsidR="00B859C4" w:rsidRDefault="00B859C4" w:rsidP="00537EFC">
      <w:pPr>
        <w:numPr>
          <w:ilvl w:val="0"/>
          <w:numId w:val="5"/>
        </w:numPr>
      </w:pPr>
      <w:r>
        <w:t>The seventh measure seems too far from the other</w:t>
      </w:r>
      <w:r w:rsidR="008E0977">
        <w:t>s results and this might be due to an abnormal</w:t>
      </w:r>
    </w:p>
    <w:p w:rsidR="00D0517B" w:rsidRDefault="008E0977">
      <w:r>
        <w:t xml:space="preserve">        </w:t>
      </w:r>
      <w:r w:rsidR="00D0517B">
        <w:t xml:space="preserve">  </w:t>
      </w:r>
      <w:proofErr w:type="gramStart"/>
      <w:r>
        <w:t>circumstance</w:t>
      </w:r>
      <w:proofErr w:type="gramEnd"/>
      <w:r>
        <w:t xml:space="preserve"> during </w:t>
      </w:r>
      <w:r w:rsidR="00340A2C">
        <w:t>its m</w:t>
      </w:r>
      <w:r>
        <w:t>easure</w:t>
      </w:r>
      <w:r w:rsidR="00340A2C">
        <w:t>ment</w:t>
      </w:r>
      <w:r>
        <w:t>.</w:t>
      </w:r>
      <w:r w:rsidR="00D0517B" w:rsidRPr="00D0517B">
        <w:t xml:space="preserve"> </w:t>
      </w:r>
      <w:r w:rsidR="00D0517B">
        <w:t xml:space="preserve">To eliminate any doubt, we </w:t>
      </w:r>
      <w:r w:rsidR="00340A2C" w:rsidRPr="00340A2C">
        <w:rPr>
          <w:b/>
          <w:i/>
        </w:rPr>
        <w:t>exclude</w:t>
      </w:r>
      <w:r w:rsidR="00D0517B">
        <w:t xml:space="preserve"> this value from the </w:t>
      </w:r>
    </w:p>
    <w:p w:rsidR="005668D0" w:rsidRDefault="00D0517B" w:rsidP="005668D0">
      <w:r>
        <w:t xml:space="preserve">         </w:t>
      </w:r>
      <w:r w:rsidR="00640FB1">
        <w:t xml:space="preserve"> </w:t>
      </w:r>
      <w:proofErr w:type="gramStart"/>
      <w:r w:rsidR="00782649">
        <w:t>following</w:t>
      </w:r>
      <w:proofErr w:type="gramEnd"/>
      <w:r w:rsidR="00782649">
        <w:t xml:space="preserve"> data</w:t>
      </w:r>
      <w:r>
        <w:t xml:space="preserve"> analysis.</w:t>
      </w:r>
      <w:r w:rsidR="005668D0" w:rsidRPr="005668D0">
        <w:t xml:space="preserve"> </w:t>
      </w:r>
      <w:r w:rsidR="005668D0">
        <w:t xml:space="preserve">We have enough other data to work with. Our remaining data are: </w:t>
      </w:r>
    </w:p>
    <w:p w:rsidR="005668D0" w:rsidRDefault="005668D0" w:rsidP="009E76B1">
      <w:r>
        <w:t xml:space="preserve">         </w:t>
      </w:r>
      <w:r w:rsidR="00640FB1">
        <w:t xml:space="preserve"> </w:t>
      </w:r>
      <w:proofErr w:type="gramStart"/>
      <w:r>
        <w:t>1.99s, 2.01s, 1.89s, 2.05s</w:t>
      </w:r>
      <w:r w:rsidR="00CE3DDE">
        <w:t>,</w:t>
      </w:r>
      <w:r>
        <w:t xml:space="preserve"> 1.96s, 1.99s, 1.97s, 2.03s, 1.95s.</w:t>
      </w:r>
      <w:proofErr w:type="gramEnd"/>
      <w:r>
        <w:t xml:space="preserve"> . </w:t>
      </w:r>
    </w:p>
    <w:p w:rsidR="00B859C4" w:rsidRDefault="00B859C4"/>
    <w:p w:rsidR="00B859C4" w:rsidRPr="00D1093C" w:rsidRDefault="00281B20">
      <w:pPr>
        <w:rPr>
          <w:vertAlign w:val="subscript"/>
        </w:rPr>
      </w:pPr>
      <w:r>
        <w:rPr>
          <w:noProof/>
          <w:lang w:val="en-US"/>
        </w:rPr>
        <w:drawing>
          <wp:inline distT="0" distB="0" distL="0" distR="0">
            <wp:extent cx="5410200" cy="22860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859C4">
        <w:t xml:space="preserve">  </w:t>
      </w:r>
    </w:p>
    <w:p w:rsidR="00B859C4" w:rsidRDefault="00B859C4">
      <w:r>
        <w:t xml:space="preserve">  Fig.1</w:t>
      </w:r>
    </w:p>
    <w:p w:rsidR="00B00FC6" w:rsidRDefault="00B00FC6"/>
    <w:p w:rsidR="00077D85" w:rsidRDefault="00077D85" w:rsidP="004F421A">
      <w:pPr>
        <w:rPr>
          <w:i/>
          <w:u w:val="single"/>
        </w:rPr>
      </w:pPr>
    </w:p>
    <w:p w:rsidR="004F421A" w:rsidRDefault="004F421A" w:rsidP="004F421A">
      <w:pPr>
        <w:rPr>
          <w:b/>
          <w:i/>
        </w:rPr>
      </w:pPr>
      <w:r w:rsidRPr="00233CBB">
        <w:rPr>
          <w:i/>
          <w:u w:val="single"/>
        </w:rPr>
        <w:t xml:space="preserve">Second </w:t>
      </w:r>
      <w:proofErr w:type="gramStart"/>
      <w:r w:rsidRPr="00233CBB">
        <w:rPr>
          <w:i/>
          <w:u w:val="single"/>
        </w:rPr>
        <w:t>step</w:t>
      </w:r>
      <w:r w:rsidR="00154EDD" w:rsidRPr="00492E5E">
        <w:t xml:space="preserve">      </w:t>
      </w:r>
      <w:r w:rsidR="00154EDD" w:rsidRPr="00154EDD">
        <w:rPr>
          <w:b/>
          <w:i/>
        </w:rPr>
        <w:t>ORGANIZING RECORDED DATA IN A</w:t>
      </w:r>
      <w:proofErr w:type="gramEnd"/>
      <w:r w:rsidR="00154EDD" w:rsidRPr="00154EDD">
        <w:rPr>
          <w:b/>
          <w:i/>
        </w:rPr>
        <w:t xml:space="preserve"> TABLE</w:t>
      </w:r>
    </w:p>
    <w:p w:rsidR="00862040" w:rsidRPr="004F421A" w:rsidRDefault="00862040" w:rsidP="004F421A">
      <w:pPr>
        <w:rPr>
          <w:u w:val="single"/>
        </w:rPr>
      </w:pPr>
    </w:p>
    <w:p w:rsidR="00D1093C" w:rsidRDefault="005E7335" w:rsidP="005E7335">
      <w:pPr>
        <w:pStyle w:val="Footer"/>
      </w:pPr>
      <w:r w:rsidRPr="004F421A">
        <w:rPr>
          <w:bCs/>
        </w:rPr>
        <w:t xml:space="preserve">Include all data in a table </w:t>
      </w:r>
      <w:r>
        <w:rPr>
          <w:bCs/>
        </w:rPr>
        <w:t xml:space="preserve">organized in such a way that some cells be ready to include the uncertainty calculation results. </w:t>
      </w:r>
      <w:r w:rsidR="00C32219">
        <w:t>In our example, we are looking to estimate a single parameter “T”, so we have to predict</w:t>
      </w:r>
      <w:r w:rsidR="00D81371">
        <w:t xml:space="preserve"> (</w:t>
      </w:r>
      <w:r w:rsidR="00D81371" w:rsidRPr="00AA2A43">
        <w:rPr>
          <w:i/>
        </w:rPr>
        <w:t>at least</w:t>
      </w:r>
      <w:r w:rsidR="00D81371">
        <w:t xml:space="preserve">) </w:t>
      </w:r>
      <w:r w:rsidR="00C32219">
        <w:t xml:space="preserve">two </w:t>
      </w:r>
      <w:r w:rsidR="00FC7F57">
        <w:t xml:space="preserve">cells for its average and its </w:t>
      </w:r>
      <w:r w:rsidR="000479F6">
        <w:t>uncertai</w:t>
      </w:r>
      <w:r w:rsidR="00CE3DDE">
        <w:t>n</w:t>
      </w:r>
      <w:r w:rsidR="000479F6">
        <w:t>ty</w:t>
      </w:r>
      <w:r w:rsidR="00FC7F57">
        <w:t>.</w:t>
      </w:r>
    </w:p>
    <w:p w:rsidR="00862040" w:rsidRDefault="00862040" w:rsidP="005E7335">
      <w:pPr>
        <w:pStyle w:val="Footer"/>
      </w:pPr>
    </w:p>
    <w:p w:rsidR="005E7335" w:rsidRDefault="00BD614F" w:rsidP="005E7335">
      <w:pPr>
        <w:pStyle w:val="Footer"/>
      </w:pPr>
      <w:r>
        <w:t xml:space="preserve">                Table_1</w:t>
      </w: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1"/>
        <w:gridCol w:w="730"/>
        <w:gridCol w:w="807"/>
        <w:gridCol w:w="730"/>
        <w:gridCol w:w="730"/>
        <w:gridCol w:w="730"/>
        <w:gridCol w:w="787"/>
        <w:gridCol w:w="730"/>
        <w:gridCol w:w="730"/>
        <w:gridCol w:w="590"/>
        <w:gridCol w:w="643"/>
      </w:tblGrid>
      <w:tr w:rsidR="007E6B38" w:rsidTr="00105B47">
        <w:tc>
          <w:tcPr>
            <w:tcW w:w="731" w:type="dxa"/>
          </w:tcPr>
          <w:p w:rsidR="00D1093C" w:rsidRDefault="00D1093C">
            <w:r>
              <w:t>T</w:t>
            </w:r>
            <w:r w:rsidRPr="00105B47">
              <w:rPr>
                <w:vertAlign w:val="subscript"/>
              </w:rPr>
              <w:t>1</w:t>
            </w:r>
          </w:p>
        </w:tc>
        <w:tc>
          <w:tcPr>
            <w:tcW w:w="730" w:type="dxa"/>
          </w:tcPr>
          <w:p w:rsidR="00D1093C" w:rsidRDefault="00D1093C" w:rsidP="00D1093C">
            <w:r w:rsidRPr="00D1093C">
              <w:t>T</w:t>
            </w:r>
            <w:r w:rsidRPr="00105B47">
              <w:rPr>
                <w:vertAlign w:val="subscript"/>
              </w:rPr>
              <w:t>2</w:t>
            </w:r>
          </w:p>
        </w:tc>
        <w:tc>
          <w:tcPr>
            <w:tcW w:w="807" w:type="dxa"/>
          </w:tcPr>
          <w:p w:rsidR="00D1093C" w:rsidRDefault="00D1093C" w:rsidP="00D1093C">
            <w:r w:rsidRPr="00D1093C">
              <w:t>T</w:t>
            </w:r>
            <w:r w:rsidRPr="00105B47">
              <w:rPr>
                <w:vertAlign w:val="subscript"/>
              </w:rPr>
              <w:t>3</w:t>
            </w:r>
          </w:p>
        </w:tc>
        <w:tc>
          <w:tcPr>
            <w:tcW w:w="730" w:type="dxa"/>
          </w:tcPr>
          <w:p w:rsidR="00D1093C" w:rsidRDefault="00D1093C" w:rsidP="00D1093C">
            <w:r w:rsidRPr="00D1093C">
              <w:t>T</w:t>
            </w:r>
            <w:r w:rsidRPr="00105B47">
              <w:rPr>
                <w:vertAlign w:val="subscript"/>
              </w:rPr>
              <w:t>4</w:t>
            </w:r>
          </w:p>
        </w:tc>
        <w:tc>
          <w:tcPr>
            <w:tcW w:w="730" w:type="dxa"/>
          </w:tcPr>
          <w:p w:rsidR="00D1093C" w:rsidRDefault="00D1093C" w:rsidP="00D1093C">
            <w:r w:rsidRPr="00D1093C">
              <w:t>T</w:t>
            </w:r>
            <w:r w:rsidRPr="00105B47">
              <w:rPr>
                <w:vertAlign w:val="subscript"/>
              </w:rPr>
              <w:t>5</w:t>
            </w:r>
          </w:p>
        </w:tc>
        <w:tc>
          <w:tcPr>
            <w:tcW w:w="730" w:type="dxa"/>
          </w:tcPr>
          <w:p w:rsidR="00D1093C" w:rsidRDefault="00D1093C" w:rsidP="00D1093C">
            <w:r w:rsidRPr="00D1093C">
              <w:t>T</w:t>
            </w:r>
            <w:r w:rsidRPr="00105B47">
              <w:rPr>
                <w:vertAlign w:val="subscript"/>
              </w:rPr>
              <w:t>6</w:t>
            </w:r>
          </w:p>
        </w:tc>
        <w:tc>
          <w:tcPr>
            <w:tcW w:w="787" w:type="dxa"/>
          </w:tcPr>
          <w:p w:rsidR="00D1093C" w:rsidRDefault="00D1093C" w:rsidP="00D1093C">
            <w:r w:rsidRPr="00D1093C">
              <w:t>T</w:t>
            </w:r>
            <w:r w:rsidRPr="00105B47">
              <w:rPr>
                <w:vertAlign w:val="subscript"/>
              </w:rPr>
              <w:t>7</w:t>
            </w:r>
          </w:p>
        </w:tc>
        <w:tc>
          <w:tcPr>
            <w:tcW w:w="730" w:type="dxa"/>
          </w:tcPr>
          <w:p w:rsidR="00D1093C" w:rsidRDefault="00D1093C" w:rsidP="00D1093C">
            <w:r w:rsidRPr="00D1093C">
              <w:t>T</w:t>
            </w:r>
            <w:r w:rsidRPr="00105B47">
              <w:rPr>
                <w:vertAlign w:val="subscript"/>
              </w:rPr>
              <w:t>8</w:t>
            </w:r>
          </w:p>
        </w:tc>
        <w:tc>
          <w:tcPr>
            <w:tcW w:w="730" w:type="dxa"/>
          </w:tcPr>
          <w:p w:rsidR="00D1093C" w:rsidRDefault="00D1093C" w:rsidP="00D1093C">
            <w:r w:rsidRPr="00D1093C">
              <w:t>T</w:t>
            </w:r>
            <w:r w:rsidRPr="00105B47">
              <w:rPr>
                <w:vertAlign w:val="subscript"/>
              </w:rPr>
              <w:t>9</w:t>
            </w:r>
          </w:p>
        </w:tc>
        <w:tc>
          <w:tcPr>
            <w:tcW w:w="590" w:type="dxa"/>
          </w:tcPr>
          <w:p w:rsidR="00D1093C" w:rsidRDefault="00D1093C">
            <w:proofErr w:type="spellStart"/>
            <w:r>
              <w:t>Tav</w:t>
            </w:r>
            <w:proofErr w:type="spellEnd"/>
          </w:p>
        </w:tc>
        <w:tc>
          <w:tcPr>
            <w:tcW w:w="643" w:type="dxa"/>
          </w:tcPr>
          <w:p w:rsidR="00D1093C" w:rsidRDefault="00D1093C">
            <w:r>
              <w:t>ΔT</w:t>
            </w:r>
          </w:p>
        </w:tc>
      </w:tr>
      <w:tr w:rsidR="007E6B38" w:rsidTr="00105B47">
        <w:tc>
          <w:tcPr>
            <w:tcW w:w="731" w:type="dxa"/>
          </w:tcPr>
          <w:p w:rsidR="00D1093C" w:rsidRDefault="00CE3DDE">
            <w:r w:rsidRPr="00CE3DDE">
              <w:t>1.99s</w:t>
            </w:r>
          </w:p>
        </w:tc>
        <w:tc>
          <w:tcPr>
            <w:tcW w:w="730" w:type="dxa"/>
          </w:tcPr>
          <w:p w:rsidR="00D1093C" w:rsidRDefault="00CE3DDE">
            <w:r w:rsidRPr="00CE3DDE">
              <w:t>2.01s</w:t>
            </w:r>
          </w:p>
        </w:tc>
        <w:tc>
          <w:tcPr>
            <w:tcW w:w="807" w:type="dxa"/>
          </w:tcPr>
          <w:p w:rsidR="00D1093C" w:rsidRDefault="00CE3DDE">
            <w:r w:rsidRPr="00CE3DDE">
              <w:t>1.89s</w:t>
            </w:r>
          </w:p>
        </w:tc>
        <w:tc>
          <w:tcPr>
            <w:tcW w:w="730" w:type="dxa"/>
          </w:tcPr>
          <w:p w:rsidR="00D1093C" w:rsidRDefault="00CE3DDE">
            <w:r w:rsidRPr="00CE3DDE">
              <w:t>2.05s</w:t>
            </w:r>
          </w:p>
        </w:tc>
        <w:tc>
          <w:tcPr>
            <w:tcW w:w="730" w:type="dxa"/>
          </w:tcPr>
          <w:p w:rsidR="00D1093C" w:rsidRDefault="00CE3DDE">
            <w:r w:rsidRPr="00CE3DDE">
              <w:t>1.96s</w:t>
            </w:r>
          </w:p>
        </w:tc>
        <w:tc>
          <w:tcPr>
            <w:tcW w:w="730" w:type="dxa"/>
          </w:tcPr>
          <w:p w:rsidR="00D1093C" w:rsidRDefault="00CE3DDE">
            <w:r w:rsidRPr="00CE3DDE">
              <w:t>1.99s</w:t>
            </w:r>
          </w:p>
        </w:tc>
        <w:tc>
          <w:tcPr>
            <w:tcW w:w="787" w:type="dxa"/>
          </w:tcPr>
          <w:p w:rsidR="00D1093C" w:rsidRDefault="00CE3DDE">
            <w:r w:rsidRPr="00CE3DDE">
              <w:t>1.97s</w:t>
            </w:r>
          </w:p>
        </w:tc>
        <w:tc>
          <w:tcPr>
            <w:tcW w:w="730" w:type="dxa"/>
          </w:tcPr>
          <w:p w:rsidR="00D1093C" w:rsidRDefault="00CE3DDE">
            <w:r w:rsidRPr="00CE3DDE">
              <w:t>2.03s</w:t>
            </w:r>
          </w:p>
        </w:tc>
        <w:tc>
          <w:tcPr>
            <w:tcW w:w="730" w:type="dxa"/>
          </w:tcPr>
          <w:p w:rsidR="00D1093C" w:rsidRDefault="00CE3DDE">
            <w:r w:rsidRPr="00CE3DDE">
              <w:t>1.95s</w:t>
            </w:r>
          </w:p>
        </w:tc>
        <w:tc>
          <w:tcPr>
            <w:tcW w:w="590" w:type="dxa"/>
          </w:tcPr>
          <w:p w:rsidR="00D1093C" w:rsidRDefault="00D1093C"/>
        </w:tc>
        <w:tc>
          <w:tcPr>
            <w:tcW w:w="643" w:type="dxa"/>
          </w:tcPr>
          <w:p w:rsidR="00D1093C" w:rsidRDefault="00D1093C"/>
        </w:tc>
      </w:tr>
    </w:tbl>
    <w:p w:rsidR="00FC7F57" w:rsidRDefault="00FC7F57"/>
    <w:p w:rsidR="00D4582E" w:rsidRDefault="00D4582E"/>
    <w:p w:rsidR="00B00FC6" w:rsidRDefault="00C32219" w:rsidP="00863038">
      <w:pPr>
        <w:rPr>
          <w:b/>
          <w:bCs/>
        </w:rPr>
      </w:pPr>
      <w:r>
        <w:lastRenderedPageBreak/>
        <w:t xml:space="preserve"> </w:t>
      </w:r>
      <w:r w:rsidR="006C13BD" w:rsidRPr="00233CBB">
        <w:rPr>
          <w:i/>
          <w:u w:val="single"/>
        </w:rPr>
        <w:t>Third step</w:t>
      </w:r>
      <w:r w:rsidR="00863038" w:rsidRPr="00863038">
        <w:t xml:space="preserve">           </w:t>
      </w:r>
      <w:r w:rsidR="00B92D48">
        <w:t xml:space="preserve">                    </w:t>
      </w:r>
      <w:r w:rsidR="00077075" w:rsidRPr="00077075">
        <w:rPr>
          <w:b/>
          <w:i/>
        </w:rPr>
        <w:t>CALCULATIONS OF UNCERTAINTIES</w:t>
      </w:r>
      <w:r w:rsidR="00B00FC6" w:rsidRPr="00B00FC6">
        <w:rPr>
          <w:b/>
          <w:bCs/>
        </w:rPr>
        <w:t xml:space="preserve"> </w:t>
      </w:r>
    </w:p>
    <w:p w:rsidR="00274B1F" w:rsidRPr="00B00FC6" w:rsidRDefault="00274B1F" w:rsidP="00863038">
      <w:pPr>
        <w:rPr>
          <w:b/>
          <w:bCs/>
        </w:rPr>
      </w:pPr>
    </w:p>
    <w:p w:rsidR="009C3CD3" w:rsidRDefault="004C4F89" w:rsidP="00863038">
      <w:pPr>
        <w:pStyle w:val="Footer"/>
        <w:rPr>
          <w:b/>
          <w:bCs/>
        </w:rPr>
      </w:pPr>
      <w:r>
        <w:rPr>
          <w:bCs/>
        </w:rPr>
        <w:t>T</w:t>
      </w:r>
      <w:r w:rsidR="00B92D48" w:rsidRPr="009B1309">
        <w:rPr>
          <w:bCs/>
        </w:rPr>
        <w:t>he</w:t>
      </w:r>
      <w:r w:rsidR="00B92D48" w:rsidRPr="00B92D48">
        <w:rPr>
          <w:b/>
          <w:bCs/>
        </w:rPr>
        <w:t xml:space="preserve"> </w:t>
      </w:r>
      <w:r w:rsidR="00DD43D6">
        <w:rPr>
          <w:b/>
          <w:bCs/>
          <w:i/>
          <w:iCs/>
        </w:rPr>
        <w:t>true</w:t>
      </w:r>
      <w:r w:rsidR="00B92D48" w:rsidRPr="001B130E">
        <w:rPr>
          <w:b/>
          <w:bCs/>
          <w:i/>
          <w:iCs/>
        </w:rPr>
        <w:t xml:space="preserve"> value</w:t>
      </w:r>
      <w:r w:rsidR="00B92D48" w:rsidRPr="00B92D48">
        <w:rPr>
          <w:b/>
          <w:bCs/>
        </w:rPr>
        <w:t xml:space="preserve"> </w:t>
      </w:r>
      <w:r w:rsidR="00B92D48" w:rsidRPr="009B1309">
        <w:rPr>
          <w:bCs/>
        </w:rPr>
        <w:t>of parameter</w:t>
      </w:r>
      <w:r>
        <w:rPr>
          <w:bCs/>
        </w:rPr>
        <w:t xml:space="preserve"> is unknown</w:t>
      </w:r>
      <w:r w:rsidR="004C3912">
        <w:rPr>
          <w:bCs/>
        </w:rPr>
        <w:t xml:space="preserve">. We use the </w:t>
      </w:r>
      <w:r w:rsidR="004C3912" w:rsidRPr="00EB65AE">
        <w:rPr>
          <w:bCs/>
          <w:i/>
        </w:rPr>
        <w:t>recorded data</w:t>
      </w:r>
      <w:r w:rsidR="004C3912">
        <w:rPr>
          <w:bCs/>
        </w:rPr>
        <w:t xml:space="preserve"> </w:t>
      </w:r>
      <w:r w:rsidR="00B92D48" w:rsidRPr="009B1309">
        <w:rPr>
          <w:bCs/>
        </w:rPr>
        <w:t xml:space="preserve">to </w:t>
      </w:r>
      <w:r w:rsidR="00873C33">
        <w:rPr>
          <w:bCs/>
        </w:rPr>
        <w:t xml:space="preserve">find an </w:t>
      </w:r>
      <w:r w:rsidR="00CC32A6" w:rsidRPr="00771531">
        <w:rPr>
          <w:b/>
          <w:bCs/>
          <w:i/>
          <w:u w:val="single"/>
        </w:rPr>
        <w:t>estimat</w:t>
      </w:r>
      <w:r w:rsidR="00873C33" w:rsidRPr="00771531">
        <w:rPr>
          <w:b/>
          <w:bCs/>
          <w:i/>
          <w:u w:val="single"/>
        </w:rPr>
        <w:t>ion</w:t>
      </w:r>
      <w:r w:rsidR="00873C33">
        <w:rPr>
          <w:b/>
          <w:bCs/>
          <w:i/>
        </w:rPr>
        <w:t xml:space="preserve"> </w:t>
      </w:r>
      <w:r w:rsidR="00873C33" w:rsidRPr="004A3007">
        <w:rPr>
          <w:bCs/>
        </w:rPr>
        <w:t>of</w:t>
      </w:r>
      <w:r w:rsidR="00B92D48" w:rsidRPr="004A3007">
        <w:rPr>
          <w:bCs/>
        </w:rPr>
        <w:t xml:space="preserve"> </w:t>
      </w:r>
      <w:r w:rsidR="00B92D48" w:rsidRPr="009B1309">
        <w:rPr>
          <w:bCs/>
        </w:rPr>
        <w:t>th</w:t>
      </w:r>
      <w:r w:rsidR="001B130E">
        <w:rPr>
          <w:bCs/>
        </w:rPr>
        <w:t xml:space="preserve">e </w:t>
      </w:r>
      <w:r w:rsidR="00DD43D6">
        <w:rPr>
          <w:b/>
          <w:bCs/>
          <w:i/>
        </w:rPr>
        <w:t>true</w:t>
      </w:r>
      <w:r w:rsidR="00B92D48" w:rsidRPr="001B130E">
        <w:rPr>
          <w:b/>
          <w:bCs/>
          <w:i/>
        </w:rPr>
        <w:t xml:space="preserve"> value</w:t>
      </w:r>
      <w:r w:rsidR="00B92D48" w:rsidRPr="00B92D48">
        <w:rPr>
          <w:b/>
          <w:bCs/>
        </w:rPr>
        <w:t xml:space="preserve"> </w:t>
      </w:r>
      <w:r w:rsidR="00B92D48" w:rsidRPr="009B1309">
        <w:rPr>
          <w:bCs/>
        </w:rPr>
        <w:t>and</w:t>
      </w:r>
      <w:r w:rsidR="00B92D48">
        <w:rPr>
          <w:b/>
          <w:bCs/>
        </w:rPr>
        <w:t xml:space="preserve"> </w:t>
      </w:r>
      <w:r w:rsidR="00495AD2" w:rsidRPr="00771531">
        <w:rPr>
          <w:bCs/>
        </w:rPr>
        <w:t>the</w:t>
      </w:r>
      <w:r w:rsidR="00495AD2">
        <w:rPr>
          <w:b/>
          <w:bCs/>
        </w:rPr>
        <w:t xml:space="preserve"> </w:t>
      </w:r>
      <w:r w:rsidR="00495AD2" w:rsidRPr="00771531">
        <w:rPr>
          <w:b/>
          <w:bCs/>
          <w:u w:val="single"/>
        </w:rPr>
        <w:t>uncertainty</w:t>
      </w:r>
      <w:r w:rsidR="00B92D48">
        <w:rPr>
          <w:b/>
          <w:bCs/>
        </w:rPr>
        <w:t xml:space="preserve"> </w:t>
      </w:r>
      <w:r w:rsidR="00B92D48" w:rsidRPr="009B1309">
        <w:rPr>
          <w:bCs/>
        </w:rPr>
        <w:t>of this</w:t>
      </w:r>
      <w:r w:rsidR="00B92D48">
        <w:rPr>
          <w:b/>
          <w:bCs/>
        </w:rPr>
        <w:t xml:space="preserve"> estimation.</w:t>
      </w:r>
    </w:p>
    <w:p w:rsidR="009637F3" w:rsidRDefault="009637F3" w:rsidP="00863038">
      <w:pPr>
        <w:pStyle w:val="Footer"/>
        <w:rPr>
          <w:b/>
          <w:bCs/>
        </w:rPr>
      </w:pPr>
    </w:p>
    <w:p w:rsidR="00863038" w:rsidRPr="00105F87" w:rsidRDefault="00105F87" w:rsidP="00863038">
      <w:pPr>
        <w:pStyle w:val="Footer"/>
        <w:rPr>
          <w:b/>
          <w:bCs/>
        </w:rPr>
      </w:pPr>
      <w:r w:rsidRPr="00105F87">
        <w:rPr>
          <w:b/>
          <w:bCs/>
        </w:rPr>
        <w:t xml:space="preserve"> </w:t>
      </w:r>
      <w:r w:rsidR="009C3CD3">
        <w:rPr>
          <w:b/>
          <w:bCs/>
        </w:rPr>
        <w:t xml:space="preserve">                                  </w:t>
      </w:r>
      <w:r w:rsidRPr="00B92D48">
        <w:rPr>
          <w:b/>
          <w:bCs/>
          <w:i/>
          <w:u w:val="single"/>
        </w:rPr>
        <w:t>There are t</w:t>
      </w:r>
      <w:r w:rsidR="00863038" w:rsidRPr="00B92D48">
        <w:rPr>
          <w:b/>
          <w:bCs/>
          <w:i/>
          <w:u w:val="single"/>
        </w:rPr>
        <w:t>hree particular situations for uncertainty estimations</w:t>
      </w:r>
      <w:r w:rsidR="00B92D48">
        <w:rPr>
          <w:b/>
          <w:bCs/>
        </w:rPr>
        <w:t>.</w:t>
      </w:r>
    </w:p>
    <w:p w:rsidR="00863038" w:rsidRPr="00863038" w:rsidRDefault="00863038" w:rsidP="00863038">
      <w:pPr>
        <w:pStyle w:val="Footer"/>
      </w:pPr>
    </w:p>
    <w:p w:rsidR="007C4E74" w:rsidRDefault="002B141B" w:rsidP="002B141B">
      <w:pPr>
        <w:pStyle w:val="Footer"/>
        <w:ind w:left="60"/>
      </w:pPr>
      <w:r>
        <w:rPr>
          <w:b/>
          <w:i/>
        </w:rPr>
        <w:t xml:space="preserve">A] </w:t>
      </w:r>
      <w:r w:rsidR="006C7105" w:rsidRPr="006C7105">
        <w:t>-</w:t>
      </w:r>
      <w:r>
        <w:rPr>
          <w:b/>
          <w:i/>
        </w:rPr>
        <w:t xml:space="preserve"> </w:t>
      </w:r>
      <w:r w:rsidR="00863038" w:rsidRPr="00851FE7">
        <w:rPr>
          <w:b/>
          <w:i/>
        </w:rPr>
        <w:t xml:space="preserve">We </w:t>
      </w:r>
      <w:r w:rsidR="00386AE3" w:rsidRPr="00851FE7">
        <w:rPr>
          <w:b/>
          <w:i/>
        </w:rPr>
        <w:t xml:space="preserve">measure </w:t>
      </w:r>
      <w:r w:rsidR="00851FE7" w:rsidRPr="00851FE7">
        <w:rPr>
          <w:b/>
          <w:i/>
        </w:rPr>
        <w:t>several times a</w:t>
      </w:r>
      <w:r w:rsidR="00386AE3" w:rsidRPr="00851FE7">
        <w:rPr>
          <w:b/>
          <w:i/>
        </w:rPr>
        <w:t xml:space="preserve"> parameter and we get </w:t>
      </w:r>
      <w:r w:rsidR="00444823">
        <w:rPr>
          <w:b/>
          <w:i/>
        </w:rPr>
        <w:t xml:space="preserve">always </w:t>
      </w:r>
      <w:r w:rsidR="00386AE3" w:rsidRPr="00851FE7">
        <w:rPr>
          <w:b/>
          <w:i/>
        </w:rPr>
        <w:t>the same numerical value</w:t>
      </w:r>
      <w:r w:rsidR="00386AE3">
        <w:t xml:space="preserve">. </w:t>
      </w:r>
    </w:p>
    <w:p w:rsidR="00492E5E" w:rsidRDefault="00386AE3" w:rsidP="007C4E74">
      <w:pPr>
        <w:pStyle w:val="Footer"/>
        <w:ind w:left="420"/>
      </w:pPr>
      <w:r w:rsidRPr="007C4E74">
        <w:rPr>
          <w:b/>
          <w:i/>
        </w:rPr>
        <w:t>Example</w:t>
      </w:r>
      <w:r w:rsidR="002F2435">
        <w:rPr>
          <w:b/>
          <w:i/>
        </w:rPr>
        <w:t>_2</w:t>
      </w:r>
      <w:r>
        <w:t xml:space="preserve">: We measure the length of a table three times and we get </w:t>
      </w:r>
      <w:r w:rsidR="00C8095A" w:rsidRPr="00C8095A">
        <w:rPr>
          <w:b/>
          <w:i/>
        </w:rPr>
        <w:t>L=</w:t>
      </w:r>
      <w:r w:rsidR="00890982">
        <w:rPr>
          <w:b/>
          <w:i/>
        </w:rPr>
        <w:t xml:space="preserve"> 8</w:t>
      </w:r>
      <w:r w:rsidRPr="00386AE3">
        <w:rPr>
          <w:b/>
          <w:i/>
        </w:rPr>
        <w:t>5cm</w:t>
      </w:r>
      <w:r>
        <w:t xml:space="preserve"> and </w:t>
      </w:r>
      <w:r w:rsidRPr="00386AE3">
        <w:rPr>
          <w:b/>
          <w:i/>
        </w:rPr>
        <w:t>a little bit more</w:t>
      </w:r>
      <w:r w:rsidR="00C0496B">
        <w:rPr>
          <w:b/>
          <w:i/>
        </w:rPr>
        <w:t xml:space="preserve"> or less</w:t>
      </w:r>
      <w:r>
        <w:t xml:space="preserve">. </w:t>
      </w:r>
      <w:r w:rsidR="007714F0">
        <w:t xml:space="preserve">This </w:t>
      </w:r>
      <w:r w:rsidR="00541D15">
        <w:t>happens because</w:t>
      </w:r>
      <w:r w:rsidR="007714F0">
        <w:t xml:space="preserve"> the smallest unit of the meter stick is </w:t>
      </w:r>
      <w:r w:rsidR="007714F0" w:rsidRPr="00D4582E">
        <w:rPr>
          <w:b/>
        </w:rPr>
        <w:t>1cm</w:t>
      </w:r>
      <w:r w:rsidR="007714F0">
        <w:t xml:space="preserve"> and we </w:t>
      </w:r>
      <w:r w:rsidR="007714F0" w:rsidRPr="00F42889">
        <w:rPr>
          <w:b/>
          <w:i/>
          <w:u w:val="single"/>
        </w:rPr>
        <w:t>cannot be precise</w:t>
      </w:r>
      <w:r w:rsidR="007714F0">
        <w:t xml:space="preserve"> about what </w:t>
      </w:r>
      <w:r w:rsidR="007714F0" w:rsidRPr="00084CF2">
        <w:rPr>
          <w:i/>
        </w:rPr>
        <w:t>portion of 1cm</w:t>
      </w:r>
      <w:r w:rsidR="007714F0">
        <w:t xml:space="preserve"> is the </w:t>
      </w:r>
      <w:r w:rsidR="00C64D2A">
        <w:t xml:space="preserve">quantity </w:t>
      </w:r>
      <w:r w:rsidR="007714F0">
        <w:t>“</w:t>
      </w:r>
      <w:r w:rsidR="007714F0" w:rsidRPr="007714F0">
        <w:rPr>
          <w:b/>
          <w:i/>
        </w:rPr>
        <w:t>a little bit more</w:t>
      </w:r>
      <w:r w:rsidR="00C0496B">
        <w:rPr>
          <w:b/>
          <w:i/>
        </w:rPr>
        <w:t xml:space="preserve"> or less</w:t>
      </w:r>
      <w:r w:rsidR="007714F0">
        <w:rPr>
          <w:b/>
          <w:i/>
        </w:rPr>
        <w:t xml:space="preserve">”. </w:t>
      </w:r>
      <w:r w:rsidR="007714F0" w:rsidRPr="007714F0">
        <w:t>In such situations we use</w:t>
      </w:r>
      <w:r w:rsidR="007714F0" w:rsidRPr="007714F0">
        <w:rPr>
          <w:b/>
          <w:i/>
        </w:rPr>
        <w:t xml:space="preserve"> </w:t>
      </w:r>
      <w:r w:rsidR="007714F0">
        <w:rPr>
          <w:b/>
          <w:i/>
        </w:rPr>
        <w:t>“</w:t>
      </w:r>
      <w:r w:rsidR="007714F0" w:rsidRPr="007714F0">
        <w:rPr>
          <w:b/>
          <w:i/>
        </w:rPr>
        <w:t>the</w:t>
      </w:r>
      <w:r w:rsidR="007714F0" w:rsidRPr="007714F0">
        <w:t xml:space="preserve"> </w:t>
      </w:r>
      <w:r w:rsidR="00863038" w:rsidRPr="007714F0">
        <w:rPr>
          <w:b/>
          <w:bCs/>
          <w:i/>
          <w:iCs/>
        </w:rPr>
        <w:t>half-scale rule</w:t>
      </w:r>
      <w:r w:rsidR="007714F0">
        <w:rPr>
          <w:b/>
          <w:bCs/>
          <w:i/>
          <w:iCs/>
        </w:rPr>
        <w:t>”</w:t>
      </w:r>
      <w:r w:rsidR="00B84660">
        <w:rPr>
          <w:b/>
          <w:bCs/>
          <w:i/>
          <w:iCs/>
        </w:rPr>
        <w:t xml:space="preserve"> </w:t>
      </w:r>
      <w:r w:rsidR="00B84660" w:rsidRPr="00B84660">
        <w:rPr>
          <w:bCs/>
          <w:iCs/>
        </w:rPr>
        <w:t>i.e.</w:t>
      </w:r>
      <w:proofErr w:type="gramStart"/>
      <w:r w:rsidR="0001664D">
        <w:rPr>
          <w:b/>
          <w:bCs/>
          <w:i/>
          <w:iCs/>
        </w:rPr>
        <w:t xml:space="preserve">; </w:t>
      </w:r>
      <w:r w:rsidR="00D2223E">
        <w:rPr>
          <w:b/>
          <w:bCs/>
          <w:i/>
          <w:iCs/>
        </w:rPr>
        <w:t xml:space="preserve"> </w:t>
      </w:r>
      <w:r w:rsidR="00C43B23" w:rsidRPr="00C43B23">
        <w:rPr>
          <w:b/>
          <w:bCs/>
          <w:i/>
          <w:iCs/>
          <w:u w:val="single"/>
        </w:rPr>
        <w:t>the</w:t>
      </w:r>
      <w:proofErr w:type="gramEnd"/>
      <w:r w:rsidR="00C43B23" w:rsidRPr="00C43B23">
        <w:rPr>
          <w:b/>
          <w:bCs/>
          <w:i/>
          <w:iCs/>
          <w:u w:val="single"/>
        </w:rPr>
        <w:t xml:space="preserve"> uncertainty is</w:t>
      </w:r>
      <w:r w:rsidR="00C43B23">
        <w:rPr>
          <w:b/>
          <w:bCs/>
          <w:i/>
          <w:iCs/>
          <w:u w:val="single"/>
        </w:rPr>
        <w:t xml:space="preserve"> equal to</w:t>
      </w:r>
      <w:r w:rsidR="003B51E8" w:rsidRPr="00C43B23">
        <w:rPr>
          <w:b/>
          <w:bCs/>
          <w:i/>
          <w:iCs/>
          <w:u w:val="single"/>
        </w:rPr>
        <w:t xml:space="preserve"> </w:t>
      </w:r>
      <w:r w:rsidR="00863038" w:rsidRPr="00C43B23">
        <w:rPr>
          <w:b/>
          <w:bCs/>
          <w:i/>
          <w:iCs/>
          <w:u w:val="single"/>
        </w:rPr>
        <w:t>the</w:t>
      </w:r>
      <w:r w:rsidR="00863038" w:rsidRPr="0001664D">
        <w:rPr>
          <w:b/>
          <w:bCs/>
          <w:i/>
          <w:iCs/>
          <w:u w:val="single"/>
        </w:rPr>
        <w:t xml:space="preserve"> half of the smallest unit available</w:t>
      </w:r>
      <w:r w:rsidR="003B51E8" w:rsidRPr="0001664D">
        <w:rPr>
          <w:b/>
          <w:bCs/>
          <w:i/>
          <w:iCs/>
          <w:u w:val="single"/>
        </w:rPr>
        <w:t xml:space="preserve"> </w:t>
      </w:r>
      <w:r w:rsidR="00863038" w:rsidRPr="0001664D">
        <w:rPr>
          <w:b/>
          <w:bCs/>
          <w:i/>
          <w:iCs/>
          <w:u w:val="single"/>
        </w:rPr>
        <w:t xml:space="preserve">used </w:t>
      </w:r>
      <w:r w:rsidR="00485CA0" w:rsidRPr="0001664D">
        <w:rPr>
          <w:b/>
          <w:bCs/>
          <w:i/>
          <w:iCs/>
          <w:u w:val="single"/>
        </w:rPr>
        <w:t>for measurement</w:t>
      </w:r>
      <w:r w:rsidR="00863038" w:rsidRPr="00863038">
        <w:t xml:space="preserve">. </w:t>
      </w:r>
      <w:r w:rsidR="00C43B23">
        <w:t>In our example</w:t>
      </w:r>
      <w:r w:rsidR="00C43B23">
        <w:rPr>
          <w:bCs/>
          <w:iCs/>
        </w:rPr>
        <w:t xml:space="preserve"> </w:t>
      </w:r>
      <w:r w:rsidR="00C43B23" w:rsidRPr="0093769D">
        <w:rPr>
          <w:b/>
          <w:bCs/>
          <w:i/>
          <w:iCs/>
        </w:rPr>
        <w:t>ΔL= ±0.5cm</w:t>
      </w:r>
      <w:r w:rsidR="00B01F06">
        <w:rPr>
          <w:b/>
          <w:bCs/>
          <w:i/>
          <w:iCs/>
        </w:rPr>
        <w:t xml:space="preserve"> and the result of measurement is reported as L= (85.0 ± 0.5</w:t>
      </w:r>
      <w:proofErr w:type="gramStart"/>
      <w:r w:rsidR="00B01F06">
        <w:rPr>
          <w:b/>
          <w:bCs/>
          <w:i/>
          <w:iCs/>
        </w:rPr>
        <w:t>)cm</w:t>
      </w:r>
      <w:proofErr w:type="gramEnd"/>
      <w:r w:rsidR="00B01F06">
        <w:rPr>
          <w:b/>
          <w:bCs/>
          <w:i/>
          <w:iCs/>
        </w:rPr>
        <w:t>.</w:t>
      </w:r>
    </w:p>
    <w:p w:rsidR="006C7105" w:rsidRDefault="006C7105" w:rsidP="0067086F">
      <w:pPr>
        <w:pStyle w:val="Footer"/>
        <w:ind w:left="420"/>
        <w:rPr>
          <w:i/>
        </w:rPr>
      </w:pPr>
    </w:p>
    <w:p w:rsidR="006A7608" w:rsidRPr="00302AC3" w:rsidRDefault="006C7105" w:rsidP="0067086F">
      <w:pPr>
        <w:pStyle w:val="Footer"/>
        <w:ind w:left="420"/>
      </w:pPr>
      <w:r>
        <w:rPr>
          <w:i/>
        </w:rPr>
        <w:t>-</w:t>
      </w:r>
      <w:r w:rsidR="0067086F">
        <w:rPr>
          <w:i/>
        </w:rPr>
        <w:t>If</w:t>
      </w:r>
      <w:r w:rsidR="00890982" w:rsidRPr="00302AC3">
        <w:rPr>
          <w:i/>
        </w:rPr>
        <w:t xml:space="preserve"> we use </w:t>
      </w:r>
      <w:r w:rsidR="00302AC3" w:rsidRPr="00302AC3">
        <w:rPr>
          <w:i/>
        </w:rPr>
        <w:t xml:space="preserve">a </w:t>
      </w:r>
      <w:r w:rsidR="007B0667" w:rsidRPr="00302AC3">
        <w:rPr>
          <w:i/>
        </w:rPr>
        <w:t xml:space="preserve">meter </w:t>
      </w:r>
      <w:r w:rsidR="00974E74">
        <w:rPr>
          <w:i/>
        </w:rPr>
        <w:t xml:space="preserve">stick </w:t>
      </w:r>
      <w:r w:rsidR="007B0667" w:rsidRPr="00302AC3">
        <w:rPr>
          <w:i/>
        </w:rPr>
        <w:t>with</w:t>
      </w:r>
      <w:r w:rsidR="00302AC3" w:rsidRPr="00302AC3">
        <w:rPr>
          <w:i/>
        </w:rPr>
        <w:t xml:space="preserve"> </w:t>
      </w:r>
      <w:r w:rsidR="00302AC3" w:rsidRPr="002219CE">
        <w:rPr>
          <w:b/>
          <w:i/>
        </w:rPr>
        <w:t>smallest unit available 1mm</w:t>
      </w:r>
      <w:r w:rsidR="007B0667">
        <w:rPr>
          <w:b/>
          <w:i/>
        </w:rPr>
        <w:t>,</w:t>
      </w:r>
      <w:r w:rsidR="00302AC3" w:rsidRPr="00302AC3">
        <w:rPr>
          <w:i/>
        </w:rPr>
        <w:t xml:space="preserve"> </w:t>
      </w:r>
      <w:r w:rsidR="0067086F">
        <w:rPr>
          <w:i/>
        </w:rPr>
        <w:t>we are going to have a more precise result but even in this case there is an uncertainty. Suppose that</w:t>
      </w:r>
      <w:r w:rsidR="00302AC3" w:rsidRPr="00302AC3">
        <w:rPr>
          <w:i/>
        </w:rPr>
        <w:t xml:space="preserve"> we </w:t>
      </w:r>
      <w:r w:rsidR="002219CE">
        <w:rPr>
          <w:i/>
        </w:rPr>
        <w:t>get always</w:t>
      </w:r>
      <w:r w:rsidR="0067086F">
        <w:rPr>
          <w:i/>
        </w:rPr>
        <w:t xml:space="preserve"> </w:t>
      </w:r>
      <w:r w:rsidR="002219CE">
        <w:rPr>
          <w:i/>
        </w:rPr>
        <w:t xml:space="preserve">the length </w:t>
      </w:r>
      <w:r w:rsidR="003B3BAF" w:rsidRPr="003B3BAF">
        <w:rPr>
          <w:b/>
          <w:i/>
        </w:rPr>
        <w:t>L=</w:t>
      </w:r>
      <w:r w:rsidR="00154821">
        <w:rPr>
          <w:b/>
          <w:i/>
        </w:rPr>
        <w:t xml:space="preserve"> </w:t>
      </w:r>
      <w:r w:rsidR="002219CE" w:rsidRPr="003B3BAF">
        <w:rPr>
          <w:b/>
          <w:i/>
        </w:rPr>
        <w:t>853mm</w:t>
      </w:r>
      <w:r w:rsidR="002219CE">
        <w:rPr>
          <w:i/>
        </w:rPr>
        <w:t>.</w:t>
      </w:r>
      <w:r w:rsidR="0067086F">
        <w:rPr>
          <w:i/>
        </w:rPr>
        <w:t xml:space="preserve"> </w:t>
      </w:r>
      <w:r w:rsidR="00154821">
        <w:rPr>
          <w:i/>
        </w:rPr>
        <w:t>Being aware that</w:t>
      </w:r>
      <w:r w:rsidR="0067086F">
        <w:rPr>
          <w:i/>
        </w:rPr>
        <w:t xml:space="preserve"> th</w:t>
      </w:r>
      <w:r w:rsidR="00154821">
        <w:rPr>
          <w:i/>
        </w:rPr>
        <w:t xml:space="preserve">ere is </w:t>
      </w:r>
      <w:r>
        <w:rPr>
          <w:i/>
        </w:rPr>
        <w:t>always a</w:t>
      </w:r>
      <w:r w:rsidR="0067086F">
        <w:rPr>
          <w:i/>
        </w:rPr>
        <w:t xml:space="preserve"> </w:t>
      </w:r>
      <w:r w:rsidR="0067086F" w:rsidRPr="00F560B0">
        <w:rPr>
          <w:b/>
          <w:i/>
        </w:rPr>
        <w:t>parallax error</w:t>
      </w:r>
      <w:r w:rsidR="0067086F">
        <w:rPr>
          <w:i/>
        </w:rPr>
        <w:t xml:space="preserve"> (</w:t>
      </w:r>
      <w:r w:rsidR="0067086F" w:rsidRPr="00DC282F">
        <w:rPr>
          <w:i/>
          <w:sz w:val="20"/>
          <w:szCs w:val="20"/>
        </w:rPr>
        <w:t>eye position</w:t>
      </w:r>
      <w:r w:rsidR="0067086F">
        <w:rPr>
          <w:i/>
        </w:rPr>
        <w:t>)</w:t>
      </w:r>
      <w:r w:rsidR="00154821">
        <w:rPr>
          <w:i/>
        </w:rPr>
        <w:t xml:space="preserve"> </w:t>
      </w:r>
      <w:r w:rsidR="00751874">
        <w:rPr>
          <w:i/>
        </w:rPr>
        <w:t xml:space="preserve">on both sides reading, </w:t>
      </w:r>
      <w:r w:rsidR="001C569B">
        <w:rPr>
          <w:i/>
        </w:rPr>
        <w:t>one</w:t>
      </w:r>
      <w:r w:rsidR="0067086F">
        <w:rPr>
          <w:i/>
        </w:rPr>
        <w:t xml:space="preserve"> may get </w:t>
      </w:r>
      <w:r w:rsidR="001C569B" w:rsidRPr="001C569B">
        <w:rPr>
          <w:b/>
          <w:bCs/>
          <w:i/>
          <w:iCs/>
        </w:rPr>
        <w:t>ΔL= ±</w:t>
      </w:r>
      <w:r w:rsidR="00DC282F">
        <w:rPr>
          <w:b/>
          <w:bCs/>
          <w:i/>
          <w:iCs/>
        </w:rPr>
        <w:t>0.5,</w:t>
      </w:r>
      <w:r w:rsidR="001C569B">
        <w:rPr>
          <w:b/>
          <w:bCs/>
          <w:i/>
          <w:iCs/>
        </w:rPr>
        <w:t xml:space="preserve"> </w:t>
      </w:r>
      <w:r w:rsidR="00DC282F" w:rsidRPr="001C569B">
        <w:rPr>
          <w:b/>
          <w:bCs/>
          <w:i/>
          <w:iCs/>
        </w:rPr>
        <w:t>±</w:t>
      </w:r>
      <w:r w:rsidR="001C569B">
        <w:rPr>
          <w:b/>
          <w:bCs/>
          <w:i/>
          <w:iCs/>
        </w:rPr>
        <w:t xml:space="preserve">1 </w:t>
      </w:r>
      <w:r w:rsidR="001C569B" w:rsidRPr="001C569B">
        <w:rPr>
          <w:bCs/>
          <w:i/>
          <w:iCs/>
        </w:rPr>
        <w:t xml:space="preserve">and </w:t>
      </w:r>
      <w:r w:rsidR="001C569B" w:rsidRPr="00751874">
        <w:rPr>
          <w:b/>
          <w:bCs/>
          <w:i/>
          <w:iCs/>
        </w:rPr>
        <w:t xml:space="preserve">even </w:t>
      </w:r>
      <w:r w:rsidR="00DC282F" w:rsidRPr="001C569B">
        <w:rPr>
          <w:b/>
          <w:bCs/>
          <w:i/>
          <w:iCs/>
        </w:rPr>
        <w:t>±</w:t>
      </w:r>
      <w:r w:rsidR="00DC282F">
        <w:rPr>
          <w:b/>
          <w:bCs/>
          <w:i/>
          <w:iCs/>
        </w:rPr>
        <w:t>2</w:t>
      </w:r>
      <w:r w:rsidR="001C569B" w:rsidRPr="00751874">
        <w:rPr>
          <w:b/>
          <w:bCs/>
          <w:i/>
          <w:iCs/>
        </w:rPr>
        <w:t>mm</w:t>
      </w:r>
      <w:r w:rsidR="00751874">
        <w:rPr>
          <w:bCs/>
          <w:i/>
          <w:iCs/>
        </w:rPr>
        <w:t>)</w:t>
      </w:r>
      <w:r w:rsidR="001C569B" w:rsidRPr="001C569B">
        <w:rPr>
          <w:bCs/>
          <w:i/>
          <w:iCs/>
        </w:rPr>
        <w:t xml:space="preserve"> depending on the measurement circumstances</w:t>
      </w:r>
      <w:r w:rsidR="007C7FB9">
        <w:rPr>
          <w:bCs/>
          <w:i/>
          <w:iCs/>
        </w:rPr>
        <w:t xml:space="preserve">. </w:t>
      </w:r>
      <w:r w:rsidR="00BC75A6">
        <w:rPr>
          <w:b/>
          <w:bCs/>
          <w:i/>
          <w:iCs/>
        </w:rPr>
        <w:t xml:space="preserve">The result </w:t>
      </w:r>
      <w:r w:rsidR="00542CB5">
        <w:rPr>
          <w:b/>
          <w:bCs/>
          <w:i/>
          <w:iCs/>
        </w:rPr>
        <w:t xml:space="preserve">of measurement </w:t>
      </w:r>
      <w:r w:rsidR="00BC75A6">
        <w:rPr>
          <w:b/>
          <w:bCs/>
          <w:i/>
          <w:iCs/>
        </w:rPr>
        <w:t xml:space="preserve">is reported </w:t>
      </w:r>
      <w:r w:rsidR="00542CB5">
        <w:rPr>
          <w:b/>
          <w:bCs/>
          <w:i/>
          <w:iCs/>
        </w:rPr>
        <w:t xml:space="preserve">as </w:t>
      </w:r>
      <w:r w:rsidR="00BC75A6" w:rsidRPr="00BC75A6">
        <w:rPr>
          <w:b/>
          <w:bCs/>
          <w:i/>
          <w:iCs/>
        </w:rPr>
        <w:t xml:space="preserve">L= </w:t>
      </w:r>
      <w:r w:rsidR="00542CB5" w:rsidRPr="00BC75A6">
        <w:rPr>
          <w:b/>
          <w:bCs/>
          <w:i/>
          <w:iCs/>
        </w:rPr>
        <w:t>(85</w:t>
      </w:r>
      <w:r w:rsidR="00542CB5">
        <w:rPr>
          <w:b/>
          <w:bCs/>
          <w:i/>
          <w:iCs/>
        </w:rPr>
        <w:t xml:space="preserve">3.0 </w:t>
      </w:r>
      <w:r w:rsidR="00542CB5" w:rsidRPr="00BC75A6">
        <w:rPr>
          <w:b/>
          <w:bCs/>
          <w:i/>
          <w:iCs/>
        </w:rPr>
        <w:t>±</w:t>
      </w:r>
      <w:r w:rsidR="00542CB5">
        <w:rPr>
          <w:b/>
          <w:bCs/>
          <w:i/>
          <w:iCs/>
        </w:rPr>
        <w:t>0.5</w:t>
      </w:r>
      <w:proofErr w:type="gramStart"/>
      <w:r w:rsidR="00542CB5" w:rsidRPr="00BC75A6">
        <w:rPr>
          <w:b/>
          <w:bCs/>
          <w:i/>
          <w:iCs/>
        </w:rPr>
        <w:t>)</w:t>
      </w:r>
      <w:r w:rsidR="00542CB5">
        <w:rPr>
          <w:b/>
          <w:bCs/>
          <w:i/>
          <w:iCs/>
        </w:rPr>
        <w:t>mm</w:t>
      </w:r>
      <w:proofErr w:type="gramEnd"/>
      <w:r w:rsidR="00542CB5" w:rsidRPr="000C1A91">
        <w:rPr>
          <w:b/>
          <w:bCs/>
          <w:i/>
          <w:iCs/>
        </w:rPr>
        <w:t xml:space="preserve"> </w:t>
      </w:r>
      <w:r w:rsidR="00542CB5" w:rsidRPr="00542CB5">
        <w:rPr>
          <w:bCs/>
          <w:i/>
          <w:iCs/>
        </w:rPr>
        <w:t>or</w:t>
      </w:r>
      <w:r w:rsidR="00542CB5">
        <w:rPr>
          <w:b/>
          <w:bCs/>
          <w:i/>
          <w:iCs/>
        </w:rPr>
        <w:t xml:space="preserve"> </w:t>
      </w:r>
      <w:r w:rsidR="00BC75A6" w:rsidRPr="00BC75A6">
        <w:rPr>
          <w:b/>
          <w:bCs/>
          <w:i/>
          <w:iCs/>
        </w:rPr>
        <w:t>(85</w:t>
      </w:r>
      <w:r w:rsidR="00BC75A6">
        <w:rPr>
          <w:b/>
          <w:bCs/>
          <w:i/>
          <w:iCs/>
        </w:rPr>
        <w:t>3</w:t>
      </w:r>
      <w:r w:rsidR="00751874">
        <w:rPr>
          <w:b/>
          <w:bCs/>
          <w:i/>
          <w:iCs/>
        </w:rPr>
        <w:t xml:space="preserve"> </w:t>
      </w:r>
      <w:r w:rsidR="00BC75A6" w:rsidRPr="00BC75A6">
        <w:rPr>
          <w:b/>
          <w:bCs/>
          <w:i/>
          <w:iCs/>
        </w:rPr>
        <w:t>±</w:t>
      </w:r>
      <w:r w:rsidR="00751874">
        <w:rPr>
          <w:b/>
          <w:bCs/>
          <w:i/>
          <w:iCs/>
        </w:rPr>
        <w:t xml:space="preserve"> </w:t>
      </w:r>
      <w:r w:rsidR="00BC75A6">
        <w:rPr>
          <w:b/>
          <w:bCs/>
          <w:i/>
          <w:iCs/>
        </w:rPr>
        <w:t>1</w:t>
      </w:r>
      <w:r w:rsidR="00BC75A6" w:rsidRPr="00BC75A6">
        <w:rPr>
          <w:b/>
          <w:bCs/>
          <w:i/>
          <w:iCs/>
        </w:rPr>
        <w:t>)</w:t>
      </w:r>
      <w:r w:rsidR="00BC75A6">
        <w:rPr>
          <w:b/>
          <w:bCs/>
          <w:i/>
          <w:iCs/>
        </w:rPr>
        <w:t>mm</w:t>
      </w:r>
      <w:r w:rsidR="00542CB5">
        <w:rPr>
          <w:b/>
          <w:bCs/>
          <w:i/>
          <w:iCs/>
        </w:rPr>
        <w:t xml:space="preserve"> </w:t>
      </w:r>
      <w:r w:rsidR="00542CB5" w:rsidRPr="00542CB5">
        <w:rPr>
          <w:bCs/>
          <w:i/>
          <w:iCs/>
        </w:rPr>
        <w:t>or</w:t>
      </w:r>
      <w:r w:rsidR="00542CB5">
        <w:rPr>
          <w:b/>
          <w:bCs/>
          <w:i/>
          <w:iCs/>
        </w:rPr>
        <w:t xml:space="preserve"> </w:t>
      </w:r>
      <w:r w:rsidR="00542CB5" w:rsidRPr="00BC75A6">
        <w:rPr>
          <w:b/>
          <w:bCs/>
          <w:i/>
          <w:iCs/>
        </w:rPr>
        <w:t>(85</w:t>
      </w:r>
      <w:r w:rsidR="00542CB5">
        <w:rPr>
          <w:b/>
          <w:bCs/>
          <w:i/>
          <w:iCs/>
        </w:rPr>
        <w:t xml:space="preserve">3 </w:t>
      </w:r>
      <w:r w:rsidR="00542CB5" w:rsidRPr="00BC75A6">
        <w:rPr>
          <w:b/>
          <w:bCs/>
          <w:i/>
          <w:iCs/>
        </w:rPr>
        <w:t>±</w:t>
      </w:r>
      <w:r w:rsidR="00542CB5">
        <w:rPr>
          <w:b/>
          <w:bCs/>
          <w:i/>
          <w:iCs/>
        </w:rPr>
        <w:t xml:space="preserve"> 2</w:t>
      </w:r>
      <w:r w:rsidR="00542CB5" w:rsidRPr="00BC75A6">
        <w:rPr>
          <w:b/>
          <w:bCs/>
          <w:i/>
          <w:iCs/>
        </w:rPr>
        <w:t>)</w:t>
      </w:r>
      <w:r w:rsidR="00542CB5">
        <w:rPr>
          <w:b/>
          <w:bCs/>
          <w:i/>
          <w:iCs/>
        </w:rPr>
        <w:t>mm</w:t>
      </w:r>
      <w:r w:rsidR="000C1A91" w:rsidRPr="000C1A91">
        <w:rPr>
          <w:b/>
          <w:bCs/>
          <w:i/>
          <w:iCs/>
        </w:rPr>
        <w:t xml:space="preserve"> </w:t>
      </w:r>
      <w:r w:rsidR="00DC740E">
        <w:rPr>
          <w:b/>
          <w:bCs/>
          <w:i/>
          <w:iCs/>
        </w:rPr>
        <w:t xml:space="preserve">. </w:t>
      </w:r>
      <w:r w:rsidR="007C5926" w:rsidRPr="007C5926">
        <w:rPr>
          <w:bCs/>
          <w:i/>
          <w:iCs/>
        </w:rPr>
        <w:t>O</w:t>
      </w:r>
      <w:r w:rsidR="00DC740E">
        <w:rPr>
          <w:i/>
        </w:rPr>
        <w:t xml:space="preserve">ur </w:t>
      </w:r>
      <w:r w:rsidR="00542CB5" w:rsidRPr="00651E41">
        <w:rPr>
          <w:b/>
          <w:i/>
          <w:u w:val="single"/>
        </w:rPr>
        <w:t>best</w:t>
      </w:r>
      <w:r w:rsidR="00542CB5" w:rsidRPr="00651E41">
        <w:rPr>
          <w:i/>
          <w:u w:val="single"/>
        </w:rPr>
        <w:t xml:space="preserve"> </w:t>
      </w:r>
      <w:r w:rsidR="00DC740E" w:rsidRPr="00651E41">
        <w:rPr>
          <w:b/>
          <w:i/>
          <w:u w:val="single"/>
        </w:rPr>
        <w:t>estimation</w:t>
      </w:r>
      <w:r w:rsidR="00DC740E">
        <w:rPr>
          <w:i/>
        </w:rPr>
        <w:t xml:space="preserve"> </w:t>
      </w:r>
      <w:r w:rsidR="007C5926">
        <w:rPr>
          <w:i/>
        </w:rPr>
        <w:t>for the</w:t>
      </w:r>
      <w:r w:rsidR="006A7608">
        <w:rPr>
          <w:i/>
        </w:rPr>
        <w:t xml:space="preserve"> table length </w:t>
      </w:r>
      <w:r w:rsidR="00EB0C90">
        <w:rPr>
          <w:i/>
        </w:rPr>
        <w:t>i</w:t>
      </w:r>
      <w:r w:rsidR="006A7608">
        <w:rPr>
          <w:i/>
        </w:rPr>
        <w:t xml:space="preserve">s </w:t>
      </w:r>
      <w:r w:rsidR="006A7608" w:rsidRPr="00DC740E">
        <w:rPr>
          <w:b/>
          <w:i/>
        </w:rPr>
        <w:t>853mm</w:t>
      </w:r>
      <w:r w:rsidR="006A7608">
        <w:rPr>
          <w:i/>
        </w:rPr>
        <w:t xml:space="preserve">. </w:t>
      </w:r>
      <w:r w:rsidR="00DD43D6">
        <w:rPr>
          <w:i/>
        </w:rPr>
        <w:t xml:space="preserve">Also, our measurements show that the </w:t>
      </w:r>
      <w:r w:rsidR="00DD43D6" w:rsidRPr="00A65EE7">
        <w:rPr>
          <w:b/>
          <w:i/>
        </w:rPr>
        <w:t>true length</w:t>
      </w:r>
      <w:r w:rsidR="003C32CC">
        <w:rPr>
          <w:i/>
        </w:rPr>
        <w:t xml:space="preserve"> is </w:t>
      </w:r>
      <w:r w:rsidR="00DD43D6">
        <w:rPr>
          <w:i/>
        </w:rPr>
        <w:t xml:space="preserve">between 852 and 854mm. </w:t>
      </w:r>
      <w:r w:rsidR="000E698A">
        <w:t xml:space="preserve">If the </w:t>
      </w:r>
      <w:r w:rsidR="000E698A" w:rsidRPr="00E91A3D">
        <w:rPr>
          <w:b/>
          <w:u w:val="single"/>
        </w:rPr>
        <w:t>absolute uncertainty</w:t>
      </w:r>
      <w:r w:rsidR="000E698A">
        <w:t xml:space="preserve"> of estimation is </w:t>
      </w:r>
      <w:r w:rsidR="000E698A" w:rsidRPr="007C5926">
        <w:rPr>
          <w:b/>
          <w:bCs/>
          <w:i/>
          <w:iCs/>
        </w:rPr>
        <w:t>ΔL= ± 1</w:t>
      </w:r>
      <w:r w:rsidR="000E698A">
        <w:rPr>
          <w:b/>
          <w:bCs/>
          <w:i/>
          <w:iCs/>
        </w:rPr>
        <w:t>mm</w:t>
      </w:r>
      <w:r w:rsidR="000E698A" w:rsidRPr="000E698A">
        <w:rPr>
          <w:bCs/>
          <w:i/>
          <w:iCs/>
        </w:rPr>
        <w:t>, than</w:t>
      </w:r>
      <w:r w:rsidR="000E698A">
        <w:rPr>
          <w:b/>
          <w:bCs/>
          <w:i/>
          <w:iCs/>
        </w:rPr>
        <w:t xml:space="preserve"> </w:t>
      </w:r>
      <w:r w:rsidR="000E698A" w:rsidRPr="000E698A">
        <w:rPr>
          <w:bCs/>
          <w:iCs/>
        </w:rPr>
        <w:t>t</w:t>
      </w:r>
      <w:r w:rsidR="003C32CC" w:rsidRPr="000E698A">
        <w:t>h</w:t>
      </w:r>
      <w:r w:rsidR="003C32CC" w:rsidRPr="003C32CC">
        <w:t>e</w:t>
      </w:r>
      <w:r w:rsidR="003C32CC">
        <w:rPr>
          <w:i/>
        </w:rPr>
        <w:t xml:space="preserve"> </w:t>
      </w:r>
      <w:r w:rsidR="003C32CC" w:rsidRPr="00396853">
        <w:rPr>
          <w:b/>
          <w:i/>
          <w:u w:val="single"/>
        </w:rPr>
        <w:t>uncertainty interval</w:t>
      </w:r>
      <w:r w:rsidR="003C32CC" w:rsidRPr="003C32CC">
        <w:t xml:space="preserve"> </w:t>
      </w:r>
      <w:r w:rsidR="003C32CC">
        <w:t>is</w:t>
      </w:r>
      <w:r w:rsidR="00DC740E">
        <w:rPr>
          <w:i/>
        </w:rPr>
        <w:t xml:space="preserve"> </w:t>
      </w:r>
      <w:r w:rsidR="00DC740E" w:rsidRPr="003C32CC">
        <w:rPr>
          <w:b/>
          <w:i/>
        </w:rPr>
        <w:t>(852, 854</w:t>
      </w:r>
      <w:proofErr w:type="gramStart"/>
      <w:r w:rsidR="00DC740E" w:rsidRPr="003C32CC">
        <w:rPr>
          <w:b/>
          <w:i/>
        </w:rPr>
        <w:t>)mm</w:t>
      </w:r>
      <w:proofErr w:type="gramEnd"/>
      <w:r w:rsidR="003C32CC">
        <w:t>.</w:t>
      </w:r>
      <w:r w:rsidR="006A7608" w:rsidRPr="003C32CC">
        <w:t xml:space="preserve">  </w:t>
      </w:r>
    </w:p>
    <w:p w:rsidR="00492E5E" w:rsidRDefault="00492E5E" w:rsidP="00492E5E">
      <w:pPr>
        <w:pStyle w:val="Footer"/>
        <w:ind w:left="420"/>
      </w:pPr>
    </w:p>
    <w:p w:rsidR="00F140C6" w:rsidRDefault="006C7105" w:rsidP="00492E5E">
      <w:pPr>
        <w:pStyle w:val="Footer"/>
        <w:ind w:left="420"/>
      </w:pPr>
      <w:r>
        <w:t>-</w:t>
      </w:r>
      <w:r w:rsidR="00974E74">
        <w:t xml:space="preserve">Let’s suppose that using the same meter stick, we measure the length of </w:t>
      </w:r>
      <w:r w:rsidR="00F44063">
        <w:t xml:space="preserve">a calculator and a </w:t>
      </w:r>
      <w:r w:rsidR="00974E74">
        <w:t xml:space="preserve">room and </w:t>
      </w:r>
      <w:r w:rsidR="00F44063">
        <w:t xml:space="preserve">find </w:t>
      </w:r>
      <w:proofErr w:type="spellStart"/>
      <w:r w:rsidR="00974E74" w:rsidRPr="00974E74">
        <w:rPr>
          <w:b/>
          <w:bCs/>
          <w:i/>
          <w:iCs/>
        </w:rPr>
        <w:t>L</w:t>
      </w:r>
      <w:r w:rsidR="00F44063" w:rsidRPr="00F44063">
        <w:rPr>
          <w:b/>
          <w:bCs/>
          <w:i/>
          <w:iCs/>
          <w:vertAlign w:val="subscript"/>
        </w:rPr>
        <w:t>calc</w:t>
      </w:r>
      <w:proofErr w:type="spellEnd"/>
      <w:r w:rsidR="00974E74" w:rsidRPr="00974E74">
        <w:rPr>
          <w:b/>
          <w:bCs/>
          <w:i/>
          <w:iCs/>
        </w:rPr>
        <w:t>= (</w:t>
      </w:r>
      <w:r w:rsidR="00F44063">
        <w:rPr>
          <w:b/>
          <w:bCs/>
          <w:i/>
          <w:iCs/>
        </w:rPr>
        <w:t>14.0</w:t>
      </w:r>
      <w:r w:rsidR="00974E74" w:rsidRPr="00974E74">
        <w:rPr>
          <w:b/>
          <w:bCs/>
          <w:i/>
          <w:iCs/>
        </w:rPr>
        <w:t xml:space="preserve"> ±</w:t>
      </w:r>
      <w:r w:rsidR="00F44063">
        <w:rPr>
          <w:b/>
          <w:bCs/>
          <w:i/>
          <w:iCs/>
        </w:rPr>
        <w:t>0.5</w:t>
      </w:r>
      <w:proofErr w:type="gramStart"/>
      <w:r w:rsidR="00974E74" w:rsidRPr="00974E74">
        <w:rPr>
          <w:b/>
          <w:bCs/>
          <w:i/>
          <w:iCs/>
        </w:rPr>
        <w:t>)</w:t>
      </w:r>
      <w:r w:rsidR="00F44063">
        <w:rPr>
          <w:b/>
          <w:bCs/>
          <w:i/>
          <w:iCs/>
        </w:rPr>
        <w:t>c</w:t>
      </w:r>
      <w:r w:rsidR="00974E74" w:rsidRPr="00974E74">
        <w:rPr>
          <w:b/>
          <w:bCs/>
          <w:i/>
          <w:iCs/>
        </w:rPr>
        <w:t>m</w:t>
      </w:r>
      <w:proofErr w:type="gramEnd"/>
      <w:r w:rsidR="00F44063">
        <w:rPr>
          <w:b/>
          <w:bCs/>
          <w:i/>
          <w:iCs/>
        </w:rPr>
        <w:t xml:space="preserve"> </w:t>
      </w:r>
      <w:r w:rsidR="00F44063" w:rsidRPr="00F44063">
        <w:rPr>
          <w:bCs/>
          <w:i/>
          <w:iCs/>
        </w:rPr>
        <w:t>and</w:t>
      </w:r>
      <w:r w:rsidR="00F44063" w:rsidRPr="00F44063">
        <w:rPr>
          <w:b/>
          <w:bCs/>
          <w:i/>
          <w:iCs/>
        </w:rPr>
        <w:t xml:space="preserve"> </w:t>
      </w:r>
      <w:proofErr w:type="spellStart"/>
      <w:r w:rsidR="00F44063" w:rsidRPr="00F44063">
        <w:rPr>
          <w:b/>
          <w:bCs/>
          <w:i/>
          <w:iCs/>
        </w:rPr>
        <w:t>L</w:t>
      </w:r>
      <w:r w:rsidR="00F44063" w:rsidRPr="00F44063">
        <w:rPr>
          <w:b/>
          <w:bCs/>
          <w:i/>
          <w:iCs/>
          <w:vertAlign w:val="subscript"/>
        </w:rPr>
        <w:t>room</w:t>
      </w:r>
      <w:proofErr w:type="spellEnd"/>
      <w:r w:rsidR="00F44063" w:rsidRPr="00F44063">
        <w:rPr>
          <w:b/>
          <w:bCs/>
          <w:i/>
          <w:iCs/>
        </w:rPr>
        <w:t>= (525</w:t>
      </w:r>
      <w:r w:rsidR="00F44063">
        <w:rPr>
          <w:b/>
          <w:bCs/>
          <w:i/>
          <w:iCs/>
        </w:rPr>
        <w:t>.0</w:t>
      </w:r>
      <w:r w:rsidR="00F44063" w:rsidRPr="00F44063">
        <w:rPr>
          <w:b/>
          <w:bCs/>
          <w:i/>
          <w:iCs/>
        </w:rPr>
        <w:t xml:space="preserve"> ±0.5)cm</w:t>
      </w:r>
      <w:r w:rsidR="00F41AD0">
        <w:rPr>
          <w:b/>
          <w:bCs/>
          <w:i/>
          <w:iCs/>
        </w:rPr>
        <w:t xml:space="preserve">. </w:t>
      </w:r>
      <w:r w:rsidR="00F140C6">
        <w:rPr>
          <w:bCs/>
          <w:iCs/>
        </w:rPr>
        <w:t xml:space="preserve">In the two cases we have the same absolute uncertainty </w:t>
      </w:r>
      <w:r w:rsidR="00F140C6" w:rsidRPr="00AA2A43">
        <w:rPr>
          <w:b/>
          <w:bCs/>
          <w:i/>
          <w:iCs/>
        </w:rPr>
        <w:t xml:space="preserve">ΔL= ± </w:t>
      </w:r>
      <w:r w:rsidR="008B4DC6" w:rsidRPr="00AA2A43">
        <w:rPr>
          <w:b/>
          <w:bCs/>
          <w:i/>
          <w:iCs/>
        </w:rPr>
        <w:t>0.5c</w:t>
      </w:r>
      <w:r w:rsidR="00F41AD0" w:rsidRPr="00AA2A43">
        <w:rPr>
          <w:b/>
          <w:bCs/>
          <w:i/>
          <w:iCs/>
        </w:rPr>
        <w:t>m</w:t>
      </w:r>
      <w:r w:rsidR="00F41AD0">
        <w:rPr>
          <w:b/>
          <w:bCs/>
          <w:i/>
          <w:iCs/>
        </w:rPr>
        <w:t xml:space="preserve"> </w:t>
      </w:r>
      <w:r w:rsidR="00F41AD0" w:rsidRPr="00F41AD0">
        <w:rPr>
          <w:bCs/>
          <w:iCs/>
        </w:rPr>
        <w:t>but we are</w:t>
      </w:r>
      <w:r w:rsidR="00F41AD0" w:rsidRPr="00F41AD0">
        <w:rPr>
          <w:bCs/>
          <w:i/>
          <w:iCs/>
        </w:rPr>
        <w:t xml:space="preserve"> conscious that the length of </w:t>
      </w:r>
      <w:r w:rsidR="000411B6">
        <w:rPr>
          <w:bCs/>
          <w:i/>
          <w:iCs/>
        </w:rPr>
        <w:t>room</w:t>
      </w:r>
      <w:r w:rsidR="00F41AD0" w:rsidRPr="00F41AD0">
        <w:rPr>
          <w:bCs/>
          <w:i/>
          <w:iCs/>
        </w:rPr>
        <w:t xml:space="preserve"> is measured more precisely.</w:t>
      </w:r>
      <w:r w:rsidR="00F140C6" w:rsidRPr="00F41AD0">
        <w:rPr>
          <w:bCs/>
          <w:i/>
          <w:iCs/>
        </w:rPr>
        <w:t xml:space="preserve"> </w:t>
      </w:r>
      <w:r w:rsidR="00D125A5">
        <w:rPr>
          <w:bCs/>
          <w:i/>
          <w:iCs/>
        </w:rPr>
        <w:t xml:space="preserve">The </w:t>
      </w:r>
      <w:r w:rsidR="00D125A5" w:rsidRPr="00D125A5">
        <w:rPr>
          <w:b/>
          <w:bCs/>
          <w:i/>
          <w:iCs/>
        </w:rPr>
        <w:t>precision of a measurement</w:t>
      </w:r>
      <w:r w:rsidR="00D125A5">
        <w:rPr>
          <w:bCs/>
          <w:i/>
          <w:iCs/>
        </w:rPr>
        <w:t xml:space="preserve"> is estimated by the uncertainty portion that belongs to the unit of measurement quantity. Actually, it is estimated by the </w:t>
      </w:r>
      <w:r w:rsidR="00D125A5" w:rsidRPr="00D125A5">
        <w:rPr>
          <w:b/>
          <w:bCs/>
          <w:i/>
          <w:iCs/>
        </w:rPr>
        <w:t>relative error</w:t>
      </w:r>
      <w:r w:rsidR="00D125A5">
        <w:rPr>
          <w:bCs/>
          <w:i/>
          <w:iCs/>
        </w:rPr>
        <w:t xml:space="preserve">     </w:t>
      </w:r>
      <w:r w:rsidR="00EA4ABB">
        <w:rPr>
          <w:bCs/>
          <w:i/>
          <w:iCs/>
        </w:rPr>
        <w:t xml:space="preserve">     </w:t>
      </w:r>
      <w:r w:rsidR="00D125A5">
        <w:rPr>
          <w:bCs/>
          <w:i/>
          <w:iCs/>
        </w:rPr>
        <w:t xml:space="preserve">  </w:t>
      </w:r>
      <w:r w:rsidR="00D25D37" w:rsidRPr="00D125A5">
        <w:rPr>
          <w:position w:val="-36"/>
        </w:rPr>
        <w:object w:dxaOrig="160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39pt" o:ole="">
            <v:imagedata r:id="rId9" o:title=""/>
          </v:shape>
          <o:OLEObject Type="Embed" ProgID="Equation.3" ShapeID="_x0000_i1025" DrawAspect="Content" ObjectID="_1425222364" r:id="rId10"/>
        </w:object>
      </w:r>
      <w:r w:rsidR="00EA4ABB">
        <w:t xml:space="preserve">      (1)</w:t>
      </w:r>
    </w:p>
    <w:p w:rsidR="00974E74" w:rsidRDefault="00986085" w:rsidP="00492E5E">
      <w:pPr>
        <w:pStyle w:val="Footer"/>
        <w:ind w:left="420"/>
      </w:pPr>
      <w:r>
        <w:rPr>
          <w:b/>
          <w:i/>
        </w:rPr>
        <w:t>-</w:t>
      </w:r>
      <w:r w:rsidR="00D359A1" w:rsidRPr="00D359A1">
        <w:t>Note that</w:t>
      </w:r>
      <w:r w:rsidR="00D359A1">
        <w:rPr>
          <w:b/>
          <w:i/>
        </w:rPr>
        <w:t xml:space="preserve"> s</w:t>
      </w:r>
      <w:r w:rsidR="00D25D37" w:rsidRPr="009027D5">
        <w:rPr>
          <w:b/>
          <w:i/>
        </w:rPr>
        <w:t>maller</w:t>
      </w:r>
      <w:r w:rsidR="00D25D37">
        <w:t xml:space="preserve"> </w:t>
      </w:r>
      <w:r w:rsidR="00D25D37" w:rsidRPr="009027D5">
        <w:rPr>
          <w:b/>
          <w:i/>
        </w:rPr>
        <w:t>relative error</w:t>
      </w:r>
      <w:r w:rsidR="00D25D37">
        <w:t xml:space="preserve"> means </w:t>
      </w:r>
      <w:r w:rsidR="00D25D37" w:rsidRPr="009027D5">
        <w:rPr>
          <w:b/>
          <w:i/>
        </w:rPr>
        <w:t>higher precision</w:t>
      </w:r>
      <w:r w:rsidR="00D25D37">
        <w:t xml:space="preserve"> of measurement. In our length measurement, we have </w:t>
      </w:r>
      <w:r w:rsidR="0048263F" w:rsidRPr="00D25D37">
        <w:rPr>
          <w:position w:val="-26"/>
        </w:rPr>
        <w:object w:dxaOrig="2799" w:dyaOrig="680">
          <v:shape id="_x0000_i1026" type="#_x0000_t75" style="width:140.4pt;height:33.6pt" o:ole="">
            <v:imagedata r:id="rId11" o:title=""/>
          </v:shape>
          <o:OLEObject Type="Embed" ProgID="Equation.3" ShapeID="_x0000_i1026" DrawAspect="Content" ObjectID="_1425222365" r:id="rId12"/>
        </w:object>
      </w:r>
      <w:r w:rsidR="00D25D37">
        <w:t xml:space="preserve">  </w:t>
      </w:r>
      <w:proofErr w:type="gramStart"/>
      <w:r w:rsidR="00D25D37">
        <w:t xml:space="preserve">and </w:t>
      </w:r>
      <w:proofErr w:type="gramEnd"/>
      <w:r w:rsidR="00F8692A" w:rsidRPr="00D25D37">
        <w:rPr>
          <w:position w:val="-26"/>
        </w:rPr>
        <w:object w:dxaOrig="3060" w:dyaOrig="680">
          <v:shape id="_x0000_i1027" type="#_x0000_t75" style="width:153pt;height:33.6pt" o:ole="">
            <v:imagedata r:id="rId13" o:title=""/>
          </v:shape>
          <o:OLEObject Type="Embed" ProgID="Equation.3" ShapeID="_x0000_i1027" DrawAspect="Content" ObjectID="_1425222366" r:id="rId14"/>
        </w:object>
      </w:r>
      <w:r w:rsidR="00D25D37">
        <w:t xml:space="preserve">. We see that the room length is measured much more </w:t>
      </w:r>
      <w:r w:rsidR="004A2D8D">
        <w:t xml:space="preserve">precisely </w:t>
      </w:r>
      <w:r w:rsidR="00D25D37">
        <w:t>(</w:t>
      </w:r>
      <w:r w:rsidR="009047CE" w:rsidRPr="009047CE">
        <w:rPr>
          <w:sz w:val="20"/>
          <w:szCs w:val="20"/>
        </w:rPr>
        <w:t>about 3</w:t>
      </w:r>
      <w:r w:rsidR="00D25D37" w:rsidRPr="009047CE">
        <w:rPr>
          <w:sz w:val="20"/>
          <w:szCs w:val="20"/>
        </w:rPr>
        <w:t>8 times</w:t>
      </w:r>
      <w:r w:rsidR="00D25D37">
        <w:t xml:space="preserve">). </w:t>
      </w:r>
    </w:p>
    <w:p w:rsidR="00A96966" w:rsidRDefault="00986085" w:rsidP="00986085">
      <w:pPr>
        <w:pStyle w:val="Footer"/>
      </w:pPr>
      <w:r w:rsidRPr="00895B63">
        <w:rPr>
          <w:b/>
          <w:i/>
          <w:sz w:val="28"/>
          <w:szCs w:val="28"/>
        </w:rPr>
        <w:t xml:space="preserve">     </w:t>
      </w:r>
      <w:r w:rsidR="00895B63" w:rsidRPr="00895B63">
        <w:rPr>
          <w:b/>
          <w:i/>
          <w:sz w:val="28"/>
          <w:szCs w:val="28"/>
        </w:rPr>
        <w:t>Note</w:t>
      </w:r>
      <w:r w:rsidR="00895B63">
        <w:t xml:space="preserve">: </w:t>
      </w:r>
      <w:r w:rsidRPr="00C67E93">
        <w:t>Don</w:t>
      </w:r>
      <w:r w:rsidR="00895B63" w:rsidRPr="00C67E93">
        <w:t>’</w:t>
      </w:r>
      <w:r w:rsidRPr="00C67E93">
        <w:t xml:space="preserve">t mix the </w:t>
      </w:r>
      <w:r w:rsidRPr="00C67E93">
        <w:rPr>
          <w:b/>
          <w:i/>
        </w:rPr>
        <w:t>precision</w:t>
      </w:r>
      <w:r w:rsidRPr="00C67E93">
        <w:t xml:space="preserve"> with </w:t>
      </w:r>
      <w:r w:rsidRPr="00C67E93">
        <w:rPr>
          <w:b/>
          <w:i/>
        </w:rPr>
        <w:t>accuracy</w:t>
      </w:r>
      <w:r w:rsidRPr="00C67E93">
        <w:t>.</w:t>
      </w:r>
      <w:r w:rsidR="00895B63" w:rsidRPr="00C67E93">
        <w:t xml:space="preserve"> A measurement is </w:t>
      </w:r>
      <w:r w:rsidR="00895B63" w:rsidRPr="00C67E93">
        <w:rPr>
          <w:b/>
          <w:i/>
        </w:rPr>
        <w:t>accurate</w:t>
      </w:r>
      <w:r w:rsidR="00895B63" w:rsidRPr="00C67E93">
        <w:t xml:space="preserve"> if </w:t>
      </w:r>
      <w:r w:rsidR="00895B63" w:rsidRPr="00C67E93">
        <w:rPr>
          <w:b/>
          <w:i/>
        </w:rPr>
        <w:t>uncertainty</w:t>
      </w:r>
      <w:r w:rsidR="00895B63" w:rsidRPr="00C67E93">
        <w:t xml:space="preserve"> </w:t>
      </w:r>
      <w:r w:rsidR="00895B63" w:rsidRPr="00C67E93">
        <w:rPr>
          <w:b/>
          <w:i/>
        </w:rPr>
        <w:t>interval</w:t>
      </w:r>
      <w:r w:rsidR="00895B63" w:rsidRPr="00C67E93">
        <w:t xml:space="preserve"> </w:t>
      </w:r>
    </w:p>
    <w:p w:rsidR="00974E74" w:rsidRDefault="00A96966" w:rsidP="00986085">
      <w:pPr>
        <w:pStyle w:val="Footer"/>
      </w:pPr>
      <w:r>
        <w:t xml:space="preserve">                </w:t>
      </w:r>
      <w:proofErr w:type="gramStart"/>
      <w:r w:rsidR="00895B63" w:rsidRPr="00C67E93">
        <w:t>contains</w:t>
      </w:r>
      <w:proofErr w:type="gramEnd"/>
      <w:r w:rsidR="00895B63" w:rsidRPr="00C67E93">
        <w:t xml:space="preserve"> an </w:t>
      </w:r>
      <w:r w:rsidR="00895B63" w:rsidRPr="00C67E93">
        <w:rPr>
          <w:i/>
        </w:rPr>
        <w:t>expected</w:t>
      </w:r>
      <w:r w:rsidR="00895B63" w:rsidRPr="00C67E93">
        <w:t xml:space="preserve"> (</w:t>
      </w:r>
      <w:r w:rsidR="00895B63" w:rsidRPr="00C67E93">
        <w:rPr>
          <w:b/>
        </w:rPr>
        <w:t>known</w:t>
      </w:r>
      <w:r w:rsidR="00F64D0B">
        <w:rPr>
          <w:b/>
        </w:rPr>
        <w:t xml:space="preserve"> by literature</w:t>
      </w:r>
      <w:r w:rsidR="00895B63" w:rsidRPr="00C67E93">
        <w:t xml:space="preserve">) </w:t>
      </w:r>
      <w:r w:rsidR="00895B63" w:rsidRPr="00C67E93">
        <w:rPr>
          <w:i/>
        </w:rPr>
        <w:t xml:space="preserve">value </w:t>
      </w:r>
      <w:r w:rsidR="00895B63" w:rsidRPr="00C67E93">
        <w:t xml:space="preserve">and </w:t>
      </w:r>
      <w:r w:rsidR="00895B63" w:rsidRPr="00C67E93">
        <w:rPr>
          <w:b/>
          <w:i/>
        </w:rPr>
        <w:t>non accurate</w:t>
      </w:r>
      <w:r w:rsidR="00895B63" w:rsidRPr="00C67E93">
        <w:t xml:space="preserve"> if it </w:t>
      </w:r>
      <w:r w:rsidR="00407147" w:rsidRPr="00C67E93">
        <w:t>does not contain it.</w:t>
      </w:r>
      <w:r w:rsidR="00895B63">
        <w:t xml:space="preserve"> </w:t>
      </w:r>
    </w:p>
    <w:p w:rsidR="006C7105" w:rsidRDefault="006C7105" w:rsidP="002B141B">
      <w:pPr>
        <w:pStyle w:val="Footer"/>
        <w:rPr>
          <w:b/>
          <w:i/>
          <w:iCs/>
        </w:rPr>
      </w:pPr>
    </w:p>
    <w:p w:rsidR="00B67A5F" w:rsidRDefault="002B141B" w:rsidP="002B141B">
      <w:pPr>
        <w:pStyle w:val="Footer"/>
        <w:rPr>
          <w:b/>
          <w:i/>
          <w:iCs/>
        </w:rPr>
      </w:pPr>
      <w:r>
        <w:rPr>
          <w:b/>
          <w:i/>
          <w:iCs/>
        </w:rPr>
        <w:t xml:space="preserve">B] </w:t>
      </w:r>
      <w:r w:rsidR="006C7105">
        <w:rPr>
          <w:b/>
          <w:i/>
          <w:iCs/>
        </w:rPr>
        <w:t xml:space="preserve">  </w:t>
      </w:r>
      <w:r w:rsidR="00B67A5F" w:rsidRPr="00B67A5F">
        <w:rPr>
          <w:b/>
          <w:i/>
          <w:iCs/>
        </w:rPr>
        <w:t xml:space="preserve">We </w:t>
      </w:r>
      <w:r w:rsidR="00B67A5F" w:rsidRPr="009F4BBD">
        <w:rPr>
          <w:b/>
          <w:i/>
          <w:iCs/>
          <w:u w:val="single"/>
        </w:rPr>
        <w:t>measure</w:t>
      </w:r>
      <w:r w:rsidR="00B67A5F" w:rsidRPr="00B67A5F">
        <w:rPr>
          <w:b/>
          <w:i/>
          <w:iCs/>
        </w:rPr>
        <w:t xml:space="preserve"> several times a parameter and we get always </w:t>
      </w:r>
      <w:r w:rsidR="00B67A5F">
        <w:rPr>
          <w:b/>
          <w:i/>
          <w:iCs/>
        </w:rPr>
        <w:t>different</w:t>
      </w:r>
      <w:r w:rsidR="00B67A5F" w:rsidRPr="00B67A5F">
        <w:rPr>
          <w:b/>
          <w:i/>
          <w:iCs/>
        </w:rPr>
        <w:t xml:space="preserve"> numerical value</w:t>
      </w:r>
      <w:r w:rsidR="00B67A5F">
        <w:rPr>
          <w:b/>
          <w:i/>
          <w:iCs/>
        </w:rPr>
        <w:t>s.</w:t>
      </w:r>
    </w:p>
    <w:p w:rsidR="006C7105" w:rsidRPr="00B67A5F" w:rsidRDefault="006C7105" w:rsidP="002B141B">
      <w:pPr>
        <w:pStyle w:val="Footer"/>
      </w:pPr>
    </w:p>
    <w:p w:rsidR="002F2435" w:rsidRDefault="002B141B" w:rsidP="002B141B">
      <w:pPr>
        <w:pStyle w:val="Footer"/>
        <w:rPr>
          <w:b/>
          <w:i/>
        </w:rPr>
      </w:pPr>
      <w:r>
        <w:rPr>
          <w:b/>
          <w:i/>
          <w:iCs/>
        </w:rPr>
        <w:t xml:space="preserve">      </w:t>
      </w:r>
      <w:r w:rsidR="00B67A5F">
        <w:rPr>
          <w:b/>
          <w:i/>
          <w:iCs/>
        </w:rPr>
        <w:t>Example:</w:t>
      </w:r>
      <w:r w:rsidR="00B67A5F" w:rsidRPr="00B67A5F">
        <w:rPr>
          <w:i/>
          <w:iCs/>
        </w:rPr>
        <w:t xml:space="preserve"> </w:t>
      </w:r>
      <w:r w:rsidR="002F2435" w:rsidRPr="002F2435">
        <w:rPr>
          <w:iCs/>
        </w:rPr>
        <w:t>F</w:t>
      </w:r>
      <w:r w:rsidR="002F2435">
        <w:rPr>
          <w:iCs/>
        </w:rPr>
        <w:t>o</w:t>
      </w:r>
      <w:r w:rsidR="002F2435" w:rsidRPr="002F2435">
        <w:rPr>
          <w:iCs/>
        </w:rPr>
        <w:t>r data collected</w:t>
      </w:r>
      <w:r w:rsidR="002F2435">
        <w:rPr>
          <w:i/>
          <w:iCs/>
        </w:rPr>
        <w:t xml:space="preserve"> in experiment_1</w:t>
      </w:r>
      <w:r w:rsidR="00B92D48">
        <w:t xml:space="preserve"> we have to calculate </w:t>
      </w:r>
      <w:r w:rsidR="008C4DA1">
        <w:t>the average</w:t>
      </w:r>
      <w:r w:rsidR="00B92D48" w:rsidRPr="003869F6">
        <w:rPr>
          <w:b/>
          <w:i/>
        </w:rPr>
        <w:t xml:space="preserve"> value</w:t>
      </w:r>
      <w:r w:rsidR="00B92D48">
        <w:t xml:space="preserve"> and the </w:t>
      </w:r>
      <w:r w:rsidR="003869F6" w:rsidRPr="003869F6">
        <w:rPr>
          <w:b/>
          <w:i/>
        </w:rPr>
        <w:t>absolute</w:t>
      </w:r>
    </w:p>
    <w:p w:rsidR="00BD614F" w:rsidRDefault="002F2435" w:rsidP="002B141B">
      <w:pPr>
        <w:pStyle w:val="Footer"/>
      </w:pPr>
      <w:r>
        <w:rPr>
          <w:b/>
          <w:i/>
        </w:rPr>
        <w:t xml:space="preserve">                   </w:t>
      </w:r>
      <w:r w:rsidR="00D73FE0">
        <w:rPr>
          <w:b/>
          <w:i/>
        </w:rPr>
        <w:t xml:space="preserve">  </w:t>
      </w:r>
      <w:r w:rsidR="003869F6" w:rsidRPr="003869F6">
        <w:rPr>
          <w:b/>
          <w:i/>
        </w:rPr>
        <w:t xml:space="preserve"> </w:t>
      </w:r>
      <w:proofErr w:type="gramStart"/>
      <w:r w:rsidR="00B92D48" w:rsidRPr="003869F6">
        <w:rPr>
          <w:b/>
          <w:i/>
        </w:rPr>
        <w:t>uncertainty</w:t>
      </w:r>
      <w:proofErr w:type="gramEnd"/>
      <w:r w:rsidR="00B92D48">
        <w:t xml:space="preserve"> based on statistical methods.</w:t>
      </w:r>
    </w:p>
    <w:p w:rsidR="00BD614F" w:rsidRDefault="00BD614F" w:rsidP="00BD614F">
      <w:pPr>
        <w:pStyle w:val="Footer"/>
        <w:ind w:left="420"/>
      </w:pPr>
    </w:p>
    <w:p w:rsidR="00C40032" w:rsidRDefault="006A281D">
      <w:pPr>
        <w:rPr>
          <w:u w:val="single"/>
        </w:rPr>
      </w:pPr>
      <w:r>
        <w:t xml:space="preserve">     </w:t>
      </w:r>
      <w:r w:rsidR="0099025E">
        <w:t>b.1</w:t>
      </w:r>
      <w:r w:rsidR="00633A19">
        <w:t>)</w:t>
      </w:r>
      <w:r>
        <w:t xml:space="preserve"> We</w:t>
      </w:r>
      <w:r w:rsidR="00B859C4">
        <w:t xml:space="preserve"> </w:t>
      </w:r>
      <w:r w:rsidR="00B859C4">
        <w:rPr>
          <w:i/>
          <w:iCs/>
        </w:rPr>
        <w:t>estimat</w:t>
      </w:r>
      <w:r>
        <w:rPr>
          <w:i/>
          <w:iCs/>
        </w:rPr>
        <w:t>e</w:t>
      </w:r>
      <w:r w:rsidR="00B859C4">
        <w:t xml:space="preserve"> th</w:t>
      </w:r>
      <w:r>
        <w:t>e</w:t>
      </w:r>
      <w:r w:rsidR="00B859C4">
        <w:t xml:space="preserve"> value</w:t>
      </w:r>
      <w:r>
        <w:t xml:space="preserve"> of parameter</w:t>
      </w:r>
      <w:r w:rsidR="00B859C4">
        <w:t xml:space="preserve"> by the </w:t>
      </w:r>
      <w:r w:rsidR="00B859C4" w:rsidRPr="00FF1B0F">
        <w:rPr>
          <w:b/>
          <w:iCs/>
          <w:u w:val="single"/>
        </w:rPr>
        <w:t>average</w:t>
      </w:r>
      <w:r w:rsidR="00B859C4" w:rsidRPr="00FF1B0F">
        <w:rPr>
          <w:b/>
          <w:u w:val="single"/>
        </w:rPr>
        <w:t xml:space="preserve"> of </w:t>
      </w:r>
      <w:r w:rsidR="00FF1B0F" w:rsidRPr="00FF1B0F">
        <w:rPr>
          <w:b/>
          <w:u w:val="single"/>
        </w:rPr>
        <w:t>measured</w:t>
      </w:r>
      <w:r w:rsidR="00FF1B0F" w:rsidRPr="00FF1B0F">
        <w:rPr>
          <w:u w:val="single"/>
        </w:rPr>
        <w:t xml:space="preserve"> data</w:t>
      </w:r>
      <w:r w:rsidR="00FF1B0F" w:rsidRPr="00C40032">
        <w:t xml:space="preserve"> </w:t>
      </w:r>
      <w:r w:rsidR="00C40032">
        <w:t xml:space="preserve">. </w:t>
      </w:r>
      <w:r w:rsidR="00706A7C">
        <w:t>In</w:t>
      </w:r>
      <w:r w:rsidR="00D61427">
        <w:t xml:space="preserve"> case </w:t>
      </w:r>
      <w:r w:rsidR="00706A7C">
        <w:t>of our</w:t>
      </w:r>
      <w:r w:rsidR="00C40032">
        <w:t xml:space="preserve"> </w:t>
      </w:r>
      <w:r w:rsidR="00C328DE">
        <w:t xml:space="preserve">first </w:t>
      </w:r>
      <w:r w:rsidR="00C40032">
        <w:t>example</w:t>
      </w:r>
      <w:r w:rsidR="00C40032">
        <w:rPr>
          <w:u w:val="single"/>
        </w:rPr>
        <w:t xml:space="preserve"> </w:t>
      </w:r>
    </w:p>
    <w:p w:rsidR="00B859C4" w:rsidRDefault="00C40032">
      <w:r w:rsidRPr="00C40032">
        <w:t xml:space="preserve">         </w:t>
      </w:r>
      <w:r w:rsidR="00B859C4" w:rsidRPr="00261D81">
        <w:rPr>
          <w:position w:val="-28"/>
        </w:rPr>
        <w:object w:dxaOrig="8940" w:dyaOrig="680">
          <v:shape id="_x0000_i1028" type="#_x0000_t75" style="width:447pt;height:33.6pt" o:ole="">
            <v:imagedata r:id="rId15" o:title=""/>
          </v:shape>
          <o:OLEObject Type="Embed" ProgID="Equation.3" ShapeID="_x0000_i1028" DrawAspect="Content" ObjectID="_1425222367" r:id="rId16"/>
        </w:object>
      </w:r>
      <w:r w:rsidR="00EA4ABB">
        <w:t xml:space="preserve">   (2)</w:t>
      </w:r>
    </w:p>
    <w:p w:rsidR="00EB3E45" w:rsidRDefault="0099025E">
      <w:r>
        <w:t xml:space="preserve">     </w:t>
      </w:r>
    </w:p>
    <w:p w:rsidR="00DC740E" w:rsidRDefault="00EB3E45">
      <w:r>
        <w:t xml:space="preserve">    </w:t>
      </w:r>
      <w:r w:rsidR="0099025E">
        <w:t>b.2</w:t>
      </w:r>
      <w:r w:rsidR="00633A19">
        <w:t>)</w:t>
      </w:r>
      <w:r w:rsidR="0099025E">
        <w:t xml:space="preserve">  </w:t>
      </w:r>
      <w:r w:rsidR="00B859C4">
        <w:t xml:space="preserve">To </w:t>
      </w:r>
      <w:r w:rsidR="0099025E">
        <w:t xml:space="preserve">estimate </w:t>
      </w:r>
      <w:r w:rsidR="0099025E" w:rsidRPr="0099025E">
        <w:rPr>
          <w:b/>
          <w:i/>
        </w:rPr>
        <w:t>how far from the average</w:t>
      </w:r>
      <w:r w:rsidR="0099025E">
        <w:t xml:space="preserve"> </w:t>
      </w:r>
      <w:r w:rsidR="003E6E28">
        <w:t xml:space="preserve">can be the </w:t>
      </w:r>
      <w:r w:rsidR="003E6E28" w:rsidRPr="003E6E28">
        <w:rPr>
          <w:b/>
          <w:i/>
        </w:rPr>
        <w:t>true value</w:t>
      </w:r>
      <w:r w:rsidR="0099025E">
        <w:t xml:space="preserve"> we use </w:t>
      </w:r>
      <w:r w:rsidR="00B859C4">
        <w:t xml:space="preserve">the </w:t>
      </w:r>
      <w:r w:rsidR="000B48AA" w:rsidRPr="0099025E">
        <w:rPr>
          <w:b/>
          <w:i/>
          <w:iCs/>
        </w:rPr>
        <w:t xml:space="preserve">spread </w:t>
      </w:r>
      <w:r w:rsidR="000B48AA">
        <w:rPr>
          <w:b/>
          <w:i/>
          <w:iCs/>
        </w:rPr>
        <w:t xml:space="preserve">of </w:t>
      </w:r>
      <w:r w:rsidR="00B859C4" w:rsidRPr="0099025E">
        <w:rPr>
          <w:b/>
          <w:i/>
          <w:iCs/>
        </w:rPr>
        <w:t>measure</w:t>
      </w:r>
      <w:r w:rsidR="000B48AA">
        <w:rPr>
          <w:b/>
          <w:i/>
          <w:iCs/>
        </w:rPr>
        <w:t>d</w:t>
      </w:r>
      <w:r w:rsidR="00B859C4" w:rsidRPr="0099025E">
        <w:rPr>
          <w:b/>
          <w:i/>
          <w:iCs/>
        </w:rPr>
        <w:t xml:space="preserve"> </w:t>
      </w:r>
      <w:r w:rsidR="0099025E" w:rsidRPr="0099025E">
        <w:rPr>
          <w:b/>
          <w:i/>
          <w:iCs/>
        </w:rPr>
        <w:t>data</w:t>
      </w:r>
      <w:r w:rsidR="00B859C4">
        <w:t xml:space="preserve">. </w:t>
      </w:r>
      <w:r w:rsidR="00DC740E">
        <w:t xml:space="preserve"> </w:t>
      </w:r>
    </w:p>
    <w:p w:rsidR="00706A7C" w:rsidRDefault="00DC740E">
      <w:pPr>
        <w:rPr>
          <w:b/>
          <w:i/>
        </w:rPr>
      </w:pPr>
      <w:r>
        <w:t xml:space="preserve">             </w:t>
      </w:r>
      <w:r w:rsidR="00B859C4" w:rsidRPr="00105865">
        <w:rPr>
          <w:i/>
          <w:u w:val="single"/>
        </w:rPr>
        <w:t>A first way to estimate th</w:t>
      </w:r>
      <w:r w:rsidR="00105865" w:rsidRPr="00105865">
        <w:rPr>
          <w:i/>
          <w:u w:val="single"/>
        </w:rPr>
        <w:t>e</w:t>
      </w:r>
      <w:r w:rsidR="00B859C4" w:rsidRPr="00105865">
        <w:rPr>
          <w:i/>
          <w:u w:val="single"/>
        </w:rPr>
        <w:t xml:space="preserve"> spread</w:t>
      </w:r>
      <w:r w:rsidR="00B859C4">
        <w:t xml:space="preserve"> is by use </w:t>
      </w:r>
      <w:r w:rsidR="00650452">
        <w:t xml:space="preserve">of </w:t>
      </w:r>
      <w:r w:rsidR="00650452" w:rsidRPr="00650452">
        <w:rPr>
          <w:b/>
          <w:i/>
          <w:u w:val="single"/>
        </w:rPr>
        <w:t>mean</w:t>
      </w:r>
      <w:r w:rsidR="000D5EAD" w:rsidRPr="00650452">
        <w:rPr>
          <w:b/>
          <w:i/>
          <w:u w:val="single"/>
        </w:rPr>
        <w:t xml:space="preserve"> deviation</w:t>
      </w:r>
      <w:r w:rsidR="000D5EAD">
        <w:t xml:space="preserve"> i.e.</w:t>
      </w:r>
      <w:r w:rsidR="00B859C4">
        <w:t xml:space="preserve"> “</w:t>
      </w:r>
      <w:r w:rsidR="00B859C4" w:rsidRPr="000D5EAD">
        <w:rPr>
          <w:i/>
        </w:rPr>
        <w:t>average distance</w:t>
      </w:r>
      <w:r w:rsidR="00B859C4">
        <w:t xml:space="preserve">” of </w:t>
      </w:r>
      <w:r w:rsidR="00B859C4" w:rsidRPr="000D5EAD">
        <w:rPr>
          <w:b/>
          <w:i/>
        </w:rPr>
        <w:t xml:space="preserve">data </w:t>
      </w:r>
    </w:p>
    <w:p w:rsidR="006A118E" w:rsidRDefault="00706A7C">
      <w:r>
        <w:rPr>
          <w:b/>
          <w:i/>
        </w:rPr>
        <w:t xml:space="preserve">           </w:t>
      </w:r>
      <w:r w:rsidR="00EB3E45">
        <w:rPr>
          <w:b/>
          <w:i/>
        </w:rPr>
        <w:t xml:space="preserve"> </w:t>
      </w:r>
      <w:r>
        <w:rPr>
          <w:b/>
          <w:i/>
        </w:rPr>
        <w:t xml:space="preserve"> </w:t>
      </w:r>
      <w:r w:rsidR="00B859C4" w:rsidRPr="000D5EAD">
        <w:rPr>
          <w:b/>
          <w:i/>
        </w:rPr>
        <w:t>from</w:t>
      </w:r>
      <w:r w:rsidR="00B859C4">
        <w:t xml:space="preserve"> the</w:t>
      </w:r>
      <w:r w:rsidR="000D5EAD">
        <w:t>ir</w:t>
      </w:r>
      <w:r w:rsidR="00B859C4">
        <w:t xml:space="preserve"> </w:t>
      </w:r>
      <w:r w:rsidR="00B859C4" w:rsidRPr="000D5EAD">
        <w:rPr>
          <w:b/>
          <w:i/>
        </w:rPr>
        <w:t xml:space="preserve">average </w:t>
      </w:r>
      <w:r w:rsidR="000D5EAD" w:rsidRPr="000D5EAD">
        <w:rPr>
          <w:b/>
          <w:i/>
        </w:rPr>
        <w:t>value</w:t>
      </w:r>
      <w:r w:rsidR="00B859C4">
        <w:t xml:space="preserve">. </w:t>
      </w:r>
      <w:r w:rsidRPr="00706A7C">
        <w:t>In case of our example</w:t>
      </w:r>
    </w:p>
    <w:p w:rsidR="00EA4ABB" w:rsidRDefault="006A118E">
      <w:r>
        <w:lastRenderedPageBreak/>
        <w:t xml:space="preserve">           </w:t>
      </w:r>
      <w:proofErr w:type="gramStart"/>
      <w:r>
        <w:t>we</w:t>
      </w:r>
      <w:proofErr w:type="gramEnd"/>
      <w:r>
        <w:t xml:space="preserve"> </w:t>
      </w:r>
      <w:r w:rsidR="00B859C4">
        <w:t>get</w:t>
      </w:r>
      <w:r>
        <w:t xml:space="preserve">                       </w:t>
      </w:r>
      <w:r w:rsidR="000C7829" w:rsidRPr="00261D81">
        <w:rPr>
          <w:position w:val="-28"/>
        </w:rPr>
        <w:object w:dxaOrig="4620" w:dyaOrig="700">
          <v:shape id="_x0000_i1029" type="#_x0000_t75" style="width:231pt;height:34.8pt" o:ole="">
            <v:imagedata r:id="rId17" o:title=""/>
          </v:shape>
          <o:OLEObject Type="Embed" ProgID="Equation.3" ShapeID="_x0000_i1029" DrawAspect="Content" ObjectID="_1425222368" r:id="rId18"/>
        </w:object>
      </w:r>
      <w:r w:rsidR="00B859C4">
        <w:t xml:space="preserve">  </w:t>
      </w:r>
      <w:r w:rsidR="00EA4ABB">
        <w:t xml:space="preserve">                                    (3)</w:t>
      </w:r>
    </w:p>
    <w:p w:rsidR="00974E74" w:rsidRDefault="009D5930">
      <w:r>
        <w:t xml:space="preserve">         </w:t>
      </w:r>
    </w:p>
    <w:p w:rsidR="00957505" w:rsidRDefault="00974E74">
      <w:pPr>
        <w:rPr>
          <w:b/>
          <w:bCs/>
          <w:i/>
          <w:iCs/>
        </w:rPr>
      </w:pPr>
      <w:r>
        <w:t xml:space="preserve">        </w:t>
      </w:r>
      <w:r w:rsidR="009D5930">
        <w:t xml:space="preserve"> </w:t>
      </w:r>
      <w:r w:rsidR="00B859C4">
        <w:t xml:space="preserve">Now we can say that the </w:t>
      </w:r>
      <w:r w:rsidR="00957B4A">
        <w:rPr>
          <w:b/>
          <w:bCs/>
        </w:rPr>
        <w:t>true</w:t>
      </w:r>
      <w:r w:rsidR="00B859C4">
        <w:rPr>
          <w:b/>
          <w:bCs/>
        </w:rPr>
        <w:t xml:space="preserve"> value </w:t>
      </w:r>
      <w:r w:rsidR="00B859C4" w:rsidRPr="00957505">
        <w:rPr>
          <w:bCs/>
          <w:i/>
        </w:rPr>
        <w:t xml:space="preserve">of </w:t>
      </w:r>
      <w:r w:rsidR="009D5930" w:rsidRPr="00957505">
        <w:rPr>
          <w:bCs/>
          <w:i/>
        </w:rPr>
        <w:t>fall time</w:t>
      </w:r>
      <w:r w:rsidR="00B859C4">
        <w:t xml:space="preserve"> is inside the </w:t>
      </w:r>
      <w:r w:rsidR="00957505" w:rsidRPr="00957505">
        <w:rPr>
          <w:b/>
          <w:i/>
          <w:u w:val="single"/>
        </w:rPr>
        <w:t xml:space="preserve">uncertainty </w:t>
      </w:r>
      <w:proofErr w:type="gramStart"/>
      <w:r w:rsidR="00957505" w:rsidRPr="00957505">
        <w:rPr>
          <w:b/>
          <w:i/>
          <w:u w:val="single"/>
        </w:rPr>
        <w:t>interval</w:t>
      </w:r>
      <w:r w:rsidR="00B859C4">
        <w:t xml:space="preserve">  (</w:t>
      </w:r>
      <w:bookmarkStart w:id="0" w:name="OLE_LINK1"/>
      <w:proofErr w:type="gramEnd"/>
      <w:r w:rsidR="00957505" w:rsidRPr="00957505">
        <w:t>1.947</w:t>
      </w:r>
      <w:bookmarkEnd w:id="0"/>
      <w:r w:rsidR="00957505">
        <w:t xml:space="preserve">, </w:t>
      </w:r>
      <w:r w:rsidR="00957505" w:rsidRPr="00957505">
        <w:rPr>
          <w:bCs/>
          <w:i/>
          <w:iCs/>
        </w:rPr>
        <w:t>2.017</w:t>
      </w:r>
      <w:r w:rsidR="00B859C4">
        <w:t>)</w:t>
      </w:r>
      <w:r w:rsidR="00B859C4">
        <w:rPr>
          <w:b/>
          <w:bCs/>
          <w:i/>
          <w:iCs/>
        </w:rPr>
        <w:t>s</w:t>
      </w:r>
      <w:r w:rsidR="00036E51">
        <w:rPr>
          <w:b/>
          <w:bCs/>
          <w:i/>
          <w:iCs/>
        </w:rPr>
        <w:t>ec</w:t>
      </w:r>
      <w:r w:rsidR="00B859C4">
        <w:rPr>
          <w:b/>
          <w:bCs/>
          <w:i/>
          <w:iCs/>
        </w:rPr>
        <w:t xml:space="preserve"> </w:t>
      </w:r>
    </w:p>
    <w:p w:rsidR="000C7829" w:rsidRPr="00AA2A43" w:rsidRDefault="00957505">
      <w:r>
        <w:rPr>
          <w:b/>
          <w:bCs/>
          <w:i/>
          <w:iCs/>
        </w:rPr>
        <w:t xml:space="preserve">        </w:t>
      </w:r>
      <w:r w:rsidR="008D2934">
        <w:rPr>
          <w:b/>
          <w:bCs/>
          <w:i/>
          <w:iCs/>
        </w:rPr>
        <w:t xml:space="preserve"> </w:t>
      </w:r>
      <w:r w:rsidR="00B859C4">
        <w:t>or between T</w:t>
      </w:r>
      <w:r w:rsidR="00B859C4">
        <w:rPr>
          <w:vertAlign w:val="subscript"/>
        </w:rPr>
        <w:t>max</w:t>
      </w:r>
      <w:r w:rsidR="00B859C4">
        <w:t xml:space="preserve"> = 2.017</w:t>
      </w:r>
      <w:r w:rsidR="00B859C4">
        <w:rPr>
          <w:b/>
          <w:bCs/>
          <w:i/>
          <w:iCs/>
        </w:rPr>
        <w:t>s</w:t>
      </w:r>
      <w:r w:rsidR="00B859C4">
        <w:t xml:space="preserve"> and T</w:t>
      </w:r>
      <w:r w:rsidR="00B859C4">
        <w:rPr>
          <w:vertAlign w:val="subscript"/>
        </w:rPr>
        <w:t>min</w:t>
      </w:r>
      <w:r w:rsidR="00B859C4">
        <w:t xml:space="preserve"> =1.947</w:t>
      </w:r>
      <w:r w:rsidR="00B859C4">
        <w:rPr>
          <w:b/>
          <w:bCs/>
          <w:i/>
          <w:iCs/>
        </w:rPr>
        <w:t>s</w:t>
      </w:r>
      <w:r w:rsidR="00B859C4">
        <w:t xml:space="preserve"> with average value 1.982</w:t>
      </w:r>
      <w:r w:rsidR="00B859C4">
        <w:rPr>
          <w:b/>
          <w:bCs/>
          <w:i/>
          <w:iCs/>
        </w:rPr>
        <w:t>s</w:t>
      </w:r>
      <w:r w:rsidR="00B859C4">
        <w:t xml:space="preserve">. </w:t>
      </w:r>
      <w:r w:rsidR="000C7829" w:rsidRPr="00AA2A43">
        <w:t xml:space="preserve">Taking in account the rules on </w:t>
      </w:r>
    </w:p>
    <w:p w:rsidR="00A246D7" w:rsidRPr="00AA2A43" w:rsidRDefault="000C7829">
      <w:r w:rsidRPr="00AA2A43">
        <w:t xml:space="preserve">         </w:t>
      </w:r>
      <w:proofErr w:type="gramStart"/>
      <w:r w:rsidRPr="00AA2A43">
        <w:t>significant</w:t>
      </w:r>
      <w:proofErr w:type="gramEnd"/>
      <w:r w:rsidRPr="00AA2A43">
        <w:t xml:space="preserve"> figure</w:t>
      </w:r>
      <w:r w:rsidR="00440110">
        <w:t>s</w:t>
      </w:r>
      <w:r w:rsidRPr="00AA2A43">
        <w:t xml:space="preserve"> and rounding off</w:t>
      </w:r>
      <w:r w:rsidR="00FF0AF0">
        <w:t xml:space="preserve"> we get  </w:t>
      </w:r>
      <w:proofErr w:type="spellStart"/>
      <w:r w:rsidR="00FF0AF0" w:rsidRPr="006125A5">
        <w:rPr>
          <w:i/>
        </w:rPr>
        <w:t>T</w:t>
      </w:r>
      <w:r w:rsidR="00FF0AF0" w:rsidRPr="006125A5">
        <w:rPr>
          <w:i/>
          <w:vertAlign w:val="subscript"/>
        </w:rPr>
        <w:t>Av</w:t>
      </w:r>
      <w:proofErr w:type="spellEnd"/>
      <w:r w:rsidR="00FF0AF0" w:rsidRPr="006125A5">
        <w:rPr>
          <w:i/>
        </w:rPr>
        <w:t>= 1.98sec</w:t>
      </w:r>
      <w:r w:rsidR="00FF0AF0">
        <w:t xml:space="preserve"> and </w:t>
      </w:r>
      <w:r w:rsidR="00FF0AF0" w:rsidRPr="006125A5">
        <w:rPr>
          <w:i/>
        </w:rPr>
        <w:t>ΔT= 0.04sec</w:t>
      </w:r>
      <w:r w:rsidR="00FF0AF0">
        <w:t xml:space="preserve"> and </w:t>
      </w:r>
    </w:p>
    <w:p w:rsidR="00684426" w:rsidRDefault="00684426"/>
    <w:p w:rsidR="009D5930" w:rsidRPr="00EA4ABB" w:rsidRDefault="00A246D7">
      <w:r>
        <w:t xml:space="preserve">          </w:t>
      </w:r>
      <w:r w:rsidR="00EB3E45">
        <w:t xml:space="preserve">                                                        </w:t>
      </w:r>
      <w:r w:rsidR="009D5930" w:rsidRPr="009D5930">
        <w:rPr>
          <w:b/>
          <w:bCs/>
          <w:i/>
          <w:iCs/>
        </w:rPr>
        <w:t>The result is reported as</w:t>
      </w:r>
      <w:r w:rsidR="009D5930">
        <w:rPr>
          <w:b/>
          <w:bCs/>
          <w:i/>
          <w:iCs/>
        </w:rPr>
        <w:t xml:space="preserve">         </w:t>
      </w:r>
      <w:r w:rsidR="009D5930" w:rsidRPr="00AA2A43">
        <w:rPr>
          <w:b/>
          <w:bCs/>
          <w:i/>
          <w:iCs/>
        </w:rPr>
        <w:t>T</w:t>
      </w:r>
      <w:r w:rsidRPr="00AA2A43">
        <w:rPr>
          <w:b/>
          <w:bCs/>
          <w:i/>
          <w:iCs/>
        </w:rPr>
        <w:t xml:space="preserve"> </w:t>
      </w:r>
      <w:r w:rsidR="009D5930" w:rsidRPr="00AA2A43">
        <w:rPr>
          <w:b/>
          <w:bCs/>
          <w:i/>
          <w:iCs/>
        </w:rPr>
        <w:t>= (1.98 +/- 0.0</w:t>
      </w:r>
      <w:r w:rsidR="000C7829" w:rsidRPr="00AA2A43">
        <w:rPr>
          <w:b/>
          <w:bCs/>
          <w:i/>
          <w:iCs/>
        </w:rPr>
        <w:t>4</w:t>
      </w:r>
      <w:proofErr w:type="gramStart"/>
      <w:r w:rsidR="009D5930" w:rsidRPr="00AA2A43">
        <w:rPr>
          <w:b/>
          <w:bCs/>
          <w:i/>
          <w:iCs/>
        </w:rPr>
        <w:t>)s</w:t>
      </w:r>
      <w:r w:rsidR="0056554D">
        <w:rPr>
          <w:b/>
          <w:bCs/>
          <w:i/>
          <w:iCs/>
        </w:rPr>
        <w:t>ec</w:t>
      </w:r>
      <w:proofErr w:type="gramEnd"/>
      <w:r w:rsidR="00EA4ABB">
        <w:rPr>
          <w:b/>
          <w:bCs/>
          <w:i/>
          <w:iCs/>
        </w:rPr>
        <w:t xml:space="preserve">         </w:t>
      </w:r>
      <w:r w:rsidR="00EA4ABB">
        <w:rPr>
          <w:bCs/>
          <w:iCs/>
        </w:rPr>
        <w:t>(4)</w:t>
      </w:r>
    </w:p>
    <w:p w:rsidR="00B859C4" w:rsidRDefault="009D5930" w:rsidP="002679C1">
      <w:r>
        <w:t xml:space="preserve">      </w:t>
      </w:r>
    </w:p>
    <w:p w:rsidR="001135F1" w:rsidRDefault="002679C1">
      <w:r w:rsidRPr="00FD08DE">
        <w:t xml:space="preserve">           </w:t>
      </w:r>
      <w:r w:rsidR="00B859C4" w:rsidRPr="00FD08DE">
        <w:rPr>
          <w:i/>
          <w:u w:val="single"/>
        </w:rPr>
        <w:t>A</w:t>
      </w:r>
      <w:r w:rsidR="001135F1">
        <w:rPr>
          <w:i/>
          <w:u w:val="single"/>
        </w:rPr>
        <w:t>nother</w:t>
      </w:r>
      <w:r w:rsidR="00FD08DE">
        <w:rPr>
          <w:i/>
          <w:u w:val="single"/>
        </w:rPr>
        <w:t xml:space="preserve"> </w:t>
      </w:r>
      <w:r w:rsidR="002B78CD" w:rsidRPr="00FD08DE">
        <w:rPr>
          <w:i/>
          <w:u w:val="single"/>
        </w:rPr>
        <w:t>(</w:t>
      </w:r>
      <w:r w:rsidR="00B859C4" w:rsidRPr="00FD08DE">
        <w:rPr>
          <w:b/>
          <w:i/>
          <w:u w:val="single"/>
        </w:rPr>
        <w:t>statistically better</w:t>
      </w:r>
      <w:r w:rsidR="002B78CD" w:rsidRPr="00FD08DE">
        <w:rPr>
          <w:i/>
          <w:u w:val="single"/>
        </w:rPr>
        <w:t>)</w:t>
      </w:r>
      <w:r w:rsidR="00B859C4" w:rsidRPr="00FD08DE">
        <w:rPr>
          <w:i/>
          <w:u w:val="single"/>
        </w:rPr>
        <w:t xml:space="preserve"> estimat</w:t>
      </w:r>
      <w:r w:rsidR="001135F1">
        <w:rPr>
          <w:i/>
          <w:u w:val="single"/>
        </w:rPr>
        <w:t>ion of</w:t>
      </w:r>
      <w:r w:rsidR="00B859C4" w:rsidRPr="00FD08DE">
        <w:rPr>
          <w:i/>
          <w:u w:val="single"/>
        </w:rPr>
        <w:t xml:space="preserve"> spread</w:t>
      </w:r>
      <w:r w:rsidR="00B859C4" w:rsidRPr="00FD08DE">
        <w:t xml:space="preserve"> is </w:t>
      </w:r>
      <w:r w:rsidR="00FD08DE">
        <w:t>the</w:t>
      </w:r>
      <w:r w:rsidR="00B859C4" w:rsidRPr="00FD08DE">
        <w:t xml:space="preserve"> “</w:t>
      </w:r>
      <w:r w:rsidR="00B859C4" w:rsidRPr="00FD08DE">
        <w:rPr>
          <w:b/>
        </w:rPr>
        <w:t>standard</w:t>
      </w:r>
      <w:r w:rsidR="00B859C4" w:rsidRPr="00FD08DE">
        <w:rPr>
          <w:rStyle w:val="FootnoteReference"/>
          <w:b/>
        </w:rPr>
        <w:footnoteReference w:id="1"/>
      </w:r>
      <w:r w:rsidR="00B859C4" w:rsidRPr="00FD08DE">
        <w:rPr>
          <w:b/>
        </w:rPr>
        <w:t xml:space="preserve"> deviation</w:t>
      </w:r>
      <w:r w:rsidR="00B859C4">
        <w:t>”</w:t>
      </w:r>
      <w:r w:rsidR="00FD08DE">
        <w:t xml:space="preserve"> </w:t>
      </w:r>
      <w:r w:rsidR="00B859C4">
        <w:t>of data.</w:t>
      </w:r>
      <w:r w:rsidR="00FD08DE">
        <w:t xml:space="preserve"> </w:t>
      </w:r>
    </w:p>
    <w:p w:rsidR="001135F1" w:rsidRDefault="001135F1"/>
    <w:p w:rsidR="00942DD7" w:rsidRDefault="00942DD7">
      <w:r>
        <w:t xml:space="preserve">       Based on our example data we get     </w:t>
      </w:r>
      <w:r w:rsidR="00B859C4" w:rsidRPr="00261D81">
        <w:rPr>
          <w:position w:val="-26"/>
        </w:rPr>
        <w:object w:dxaOrig="4900" w:dyaOrig="1080">
          <v:shape id="_x0000_i1030" type="#_x0000_t75" style="width:245.4pt;height:54pt" o:ole="">
            <v:imagedata r:id="rId19" o:title=""/>
          </v:shape>
          <o:OLEObject Type="Embed" ProgID="Equation.3" ShapeID="_x0000_i1030" DrawAspect="Content" ObjectID="_1425222369" r:id="rId20"/>
        </w:object>
      </w:r>
      <w:r w:rsidR="00B859C4">
        <w:t>.</w:t>
      </w:r>
      <w:r w:rsidR="00EA4ABB">
        <w:t xml:space="preserve">           (5) </w:t>
      </w:r>
    </w:p>
    <w:p w:rsidR="00301D0C" w:rsidRPr="00EA4ABB" w:rsidRDefault="00824FCE" w:rsidP="00301D0C">
      <w:r>
        <w:rPr>
          <w:b/>
          <w:bCs/>
          <w:i/>
          <w:iCs/>
        </w:rPr>
        <w:t xml:space="preserve">          </w:t>
      </w:r>
      <w:r w:rsidR="00301D0C">
        <w:rPr>
          <w:b/>
          <w:bCs/>
          <w:i/>
          <w:iCs/>
        </w:rPr>
        <w:t xml:space="preserve"> </w:t>
      </w:r>
      <w:r w:rsidR="00684426">
        <w:rPr>
          <w:b/>
          <w:bCs/>
          <w:i/>
          <w:iCs/>
        </w:rPr>
        <w:t xml:space="preserve">                                                         </w:t>
      </w:r>
      <w:r w:rsidR="00301D0C" w:rsidRPr="00301D0C">
        <w:rPr>
          <w:b/>
          <w:bCs/>
          <w:i/>
          <w:iCs/>
        </w:rPr>
        <w:t xml:space="preserve">The result is reported as         </w:t>
      </w:r>
      <w:r w:rsidR="00301D0C" w:rsidRPr="00AA2A43">
        <w:rPr>
          <w:b/>
          <w:bCs/>
          <w:i/>
          <w:iCs/>
        </w:rPr>
        <w:t>T = (1.98 +/- 0.0</w:t>
      </w:r>
      <w:r w:rsidR="00B94AFB" w:rsidRPr="00AA2A43">
        <w:rPr>
          <w:b/>
          <w:bCs/>
          <w:i/>
          <w:iCs/>
        </w:rPr>
        <w:t>5</w:t>
      </w:r>
      <w:proofErr w:type="gramStart"/>
      <w:r w:rsidR="00301D0C" w:rsidRPr="00AA2A43">
        <w:rPr>
          <w:b/>
          <w:bCs/>
          <w:i/>
          <w:iCs/>
        </w:rPr>
        <w:t>)s</w:t>
      </w:r>
      <w:r w:rsidR="00EA4ABB">
        <w:rPr>
          <w:b/>
          <w:bCs/>
          <w:i/>
          <w:iCs/>
        </w:rPr>
        <w:t>ec</w:t>
      </w:r>
      <w:proofErr w:type="gramEnd"/>
      <w:r w:rsidR="00EA4ABB">
        <w:rPr>
          <w:b/>
          <w:bCs/>
          <w:i/>
          <w:iCs/>
        </w:rPr>
        <w:t xml:space="preserve">         </w:t>
      </w:r>
      <w:r w:rsidR="00EA4ABB">
        <w:rPr>
          <w:bCs/>
          <w:iCs/>
        </w:rPr>
        <w:t>(6)</w:t>
      </w:r>
    </w:p>
    <w:p w:rsidR="00301D0C" w:rsidRDefault="00301D0C"/>
    <w:p w:rsidR="00634BD0" w:rsidRDefault="00633A19">
      <w:r>
        <w:t>b.3)</w:t>
      </w:r>
      <w:r w:rsidR="00B63C7C">
        <w:t xml:space="preserve"> </w:t>
      </w:r>
      <w:proofErr w:type="gramStart"/>
      <w:r w:rsidR="00634BD0">
        <w:t>For</w:t>
      </w:r>
      <w:proofErr w:type="gramEnd"/>
      <w:r w:rsidR="00B63C7C">
        <w:t xml:space="preserve"> </w:t>
      </w:r>
      <w:r w:rsidR="00B63C7C" w:rsidRPr="00F8692A">
        <w:rPr>
          <w:i/>
        </w:rPr>
        <w:t>spread estimation</w:t>
      </w:r>
      <w:r w:rsidR="00B63C7C">
        <w:t xml:space="preserve">, a </w:t>
      </w:r>
      <w:r w:rsidR="00B63C7C" w:rsidRPr="00B63C7C">
        <w:rPr>
          <w:b/>
          <w:i/>
        </w:rPr>
        <w:t>larger interval of uncertainty</w:t>
      </w:r>
      <w:r w:rsidR="00B63C7C">
        <w:t xml:space="preserve"> means a more “</w:t>
      </w:r>
      <w:r w:rsidR="00B63C7C" w:rsidRPr="00B63C7C">
        <w:rPr>
          <w:b/>
          <w:i/>
        </w:rPr>
        <w:t>conservative estimation</w:t>
      </w:r>
      <w:r w:rsidR="00B63C7C">
        <w:t xml:space="preserve">” </w:t>
      </w:r>
    </w:p>
    <w:p w:rsidR="00634BD0" w:rsidRDefault="00634BD0">
      <w:r>
        <w:t xml:space="preserve">       </w:t>
      </w:r>
      <w:proofErr w:type="gramStart"/>
      <w:r w:rsidR="00B63C7C">
        <w:t xml:space="preserve">but </w:t>
      </w:r>
      <w:r w:rsidR="00C116DF">
        <w:t xml:space="preserve"> </w:t>
      </w:r>
      <w:r w:rsidR="00B63C7C">
        <w:t>in</w:t>
      </w:r>
      <w:proofErr w:type="gramEnd"/>
      <w:r w:rsidR="00B63C7C">
        <w:t xml:space="preserve"> the same time a </w:t>
      </w:r>
      <w:r w:rsidR="00B63C7C" w:rsidRPr="007D0A10">
        <w:rPr>
          <w:b/>
          <w:i/>
        </w:rPr>
        <w:t xml:space="preserve">more </w:t>
      </w:r>
      <w:r w:rsidR="00C116DF" w:rsidRPr="007D0A10">
        <w:rPr>
          <w:b/>
          <w:i/>
        </w:rPr>
        <w:t>reliable estimation</w:t>
      </w:r>
      <w:r w:rsidR="00C116DF">
        <w:t xml:space="preserve">. </w:t>
      </w:r>
      <w:r w:rsidR="00CD0AA0">
        <w:t xml:space="preserve">That’s why the </w:t>
      </w:r>
      <w:r w:rsidR="00CD0AA0" w:rsidRPr="00634BD0">
        <w:rPr>
          <w:b/>
          <w:i/>
        </w:rPr>
        <w:t>standard deviation</w:t>
      </w:r>
      <w:r w:rsidR="00CD0AA0">
        <w:t xml:space="preserve"> is a </w:t>
      </w:r>
      <w:r w:rsidR="00CD0AA0" w:rsidRPr="000A0A19">
        <w:t xml:space="preserve">better </w:t>
      </w:r>
    </w:p>
    <w:p w:rsidR="00837A90" w:rsidRDefault="00634BD0">
      <w:pPr>
        <w:rPr>
          <w:b/>
          <w:i/>
        </w:rPr>
      </w:pPr>
      <w:r>
        <w:t xml:space="preserve">       </w:t>
      </w:r>
      <w:proofErr w:type="gramStart"/>
      <w:r w:rsidR="00CD0AA0">
        <w:t>estimation</w:t>
      </w:r>
      <w:proofErr w:type="gramEnd"/>
      <w:r w:rsidR="00CD0AA0">
        <w:t xml:space="preserve"> for the </w:t>
      </w:r>
      <w:r w:rsidRPr="00634BD0">
        <w:rPr>
          <w:b/>
          <w:i/>
        </w:rPr>
        <w:t xml:space="preserve">absolute </w:t>
      </w:r>
      <w:r w:rsidR="00CD0AA0" w:rsidRPr="00634BD0">
        <w:rPr>
          <w:b/>
          <w:i/>
        </w:rPr>
        <w:t>uncertainty</w:t>
      </w:r>
      <w:r w:rsidR="00D77983">
        <w:t xml:space="preserve">. </w:t>
      </w:r>
      <w:r w:rsidR="00837A90">
        <w:t>Note that we get</w:t>
      </w:r>
      <w:r w:rsidR="00D77983">
        <w:t xml:space="preserve"> </w:t>
      </w:r>
      <w:r w:rsidR="00D77983" w:rsidRPr="00AA2A43">
        <w:t xml:space="preserve">ΔT= </w:t>
      </w:r>
      <w:r w:rsidR="00D77983" w:rsidRPr="00AA2A43">
        <w:rPr>
          <w:b/>
          <w:bCs/>
          <w:i/>
          <w:iCs/>
        </w:rPr>
        <w:t>+/- 0.0</w:t>
      </w:r>
      <w:r w:rsidR="005C25DF" w:rsidRPr="00AA2A43">
        <w:rPr>
          <w:b/>
          <w:bCs/>
          <w:i/>
          <w:iCs/>
        </w:rPr>
        <w:t>5</w:t>
      </w:r>
      <w:r w:rsidR="00D77983" w:rsidRPr="00AA2A43">
        <w:rPr>
          <w:b/>
          <w:bCs/>
          <w:i/>
          <w:iCs/>
        </w:rPr>
        <w:t>s</w:t>
      </w:r>
      <w:r w:rsidR="00D77983">
        <w:rPr>
          <w:b/>
          <w:bCs/>
          <w:i/>
          <w:iCs/>
        </w:rPr>
        <w:t xml:space="preserve">   </w:t>
      </w:r>
      <w:r w:rsidR="00D77983">
        <w:t xml:space="preserve">when using the </w:t>
      </w:r>
      <w:r w:rsidR="00D77983" w:rsidRPr="00BE504B">
        <w:rPr>
          <w:b/>
          <w:i/>
        </w:rPr>
        <w:t xml:space="preserve">standard </w:t>
      </w:r>
    </w:p>
    <w:p w:rsidR="008703BB" w:rsidRDefault="00837A90">
      <w:pPr>
        <w:rPr>
          <w:b/>
          <w:i/>
        </w:rPr>
      </w:pPr>
      <w:r>
        <w:rPr>
          <w:b/>
          <w:i/>
        </w:rPr>
        <w:t xml:space="preserve">       </w:t>
      </w:r>
      <w:proofErr w:type="gramStart"/>
      <w:r w:rsidR="00D77983" w:rsidRPr="00BE504B">
        <w:rPr>
          <w:b/>
          <w:i/>
        </w:rPr>
        <w:t>deviation</w:t>
      </w:r>
      <w:proofErr w:type="gramEnd"/>
      <w:r w:rsidR="00D77983">
        <w:t xml:space="preserve">   and  </w:t>
      </w:r>
      <w:r w:rsidR="00D77983" w:rsidRPr="00AA2A43">
        <w:t xml:space="preserve">ΔT= </w:t>
      </w:r>
      <w:r w:rsidR="00D77983" w:rsidRPr="00AA2A43">
        <w:rPr>
          <w:b/>
          <w:bCs/>
          <w:i/>
          <w:iCs/>
        </w:rPr>
        <w:t>+/- 0.0</w:t>
      </w:r>
      <w:r w:rsidR="00A3778F">
        <w:rPr>
          <w:b/>
          <w:bCs/>
          <w:i/>
          <w:iCs/>
        </w:rPr>
        <w:t>4</w:t>
      </w:r>
      <w:r w:rsidR="00D77983" w:rsidRPr="00AA2A43">
        <w:rPr>
          <w:b/>
          <w:bCs/>
          <w:i/>
          <w:iCs/>
        </w:rPr>
        <w:t>s</w:t>
      </w:r>
      <w:r w:rsidR="00D77983" w:rsidRPr="00D77983">
        <w:rPr>
          <w:b/>
          <w:bCs/>
          <w:i/>
          <w:iCs/>
        </w:rPr>
        <w:t xml:space="preserve">   </w:t>
      </w:r>
      <w:r w:rsidR="00D77983" w:rsidRPr="00D77983">
        <w:t xml:space="preserve">when using the </w:t>
      </w:r>
      <w:r w:rsidR="00D77983" w:rsidRPr="00D77983">
        <w:rPr>
          <w:b/>
          <w:i/>
        </w:rPr>
        <w:t>mean deviation</w:t>
      </w:r>
      <w:r w:rsidR="00D654F2">
        <w:rPr>
          <w:b/>
          <w:i/>
        </w:rPr>
        <w:t>.</w:t>
      </w:r>
      <w:r w:rsidR="00924FD7">
        <w:rPr>
          <w:b/>
          <w:i/>
        </w:rPr>
        <w:t xml:space="preserve"> </w:t>
      </w:r>
      <w:r w:rsidR="00D6532A" w:rsidRPr="00D6532A">
        <w:rPr>
          <w:i/>
        </w:rPr>
        <w:t>Also,</w:t>
      </w:r>
      <w:r w:rsidR="00D6532A">
        <w:rPr>
          <w:b/>
          <w:i/>
        </w:rPr>
        <w:t xml:space="preserve"> t</w:t>
      </w:r>
      <w:r w:rsidR="00924FD7" w:rsidRPr="00924FD7">
        <w:rPr>
          <w:i/>
        </w:rPr>
        <w:t>he</w:t>
      </w:r>
      <w:r w:rsidR="00924FD7">
        <w:rPr>
          <w:b/>
          <w:i/>
        </w:rPr>
        <w:t xml:space="preserve"> relative error</w:t>
      </w:r>
      <w:r w:rsidR="008703BB">
        <w:rPr>
          <w:b/>
          <w:i/>
        </w:rPr>
        <w:t xml:space="preserve"> (</w:t>
      </w:r>
      <w:r w:rsidR="009D5AAA">
        <w:rPr>
          <w:b/>
          <w:i/>
        </w:rPr>
        <w:t xml:space="preserve">or </w:t>
      </w:r>
      <w:r w:rsidR="008703BB" w:rsidRPr="008703BB">
        <w:rPr>
          <w:b/>
          <w:i/>
        </w:rPr>
        <w:t>relative</w:t>
      </w:r>
      <w:r w:rsidR="008703BB">
        <w:rPr>
          <w:b/>
          <w:i/>
        </w:rPr>
        <w:t xml:space="preserve"> </w:t>
      </w:r>
    </w:p>
    <w:p w:rsidR="008703BB" w:rsidRDefault="008703BB">
      <w:pPr>
        <w:rPr>
          <w:b/>
          <w:i/>
        </w:rPr>
      </w:pPr>
      <w:r>
        <w:rPr>
          <w:b/>
          <w:i/>
        </w:rPr>
        <w:t xml:space="preserve">       </w:t>
      </w:r>
      <w:proofErr w:type="gramStart"/>
      <w:r w:rsidR="00634BD0">
        <w:rPr>
          <w:b/>
          <w:i/>
        </w:rPr>
        <w:t>uncertainty</w:t>
      </w:r>
      <w:proofErr w:type="gramEnd"/>
      <w:r>
        <w:rPr>
          <w:b/>
          <w:i/>
        </w:rPr>
        <w:t>)</w:t>
      </w:r>
      <w:r w:rsidR="007F7F9F">
        <w:rPr>
          <w:b/>
          <w:i/>
        </w:rPr>
        <w:t xml:space="preserve"> </w:t>
      </w:r>
      <w:r w:rsidR="007F7F9F" w:rsidRPr="007F7F9F">
        <w:rPr>
          <w:i/>
        </w:rPr>
        <w:t xml:space="preserve">calculated from </w:t>
      </w:r>
      <w:r w:rsidR="00D908AF" w:rsidRPr="007F7F9F">
        <w:rPr>
          <w:i/>
        </w:rPr>
        <w:t>the</w:t>
      </w:r>
      <w:r w:rsidR="00D908AF">
        <w:rPr>
          <w:b/>
          <w:i/>
        </w:rPr>
        <w:t xml:space="preserve"> standard</w:t>
      </w:r>
      <w:r w:rsidR="00924FD7">
        <w:rPr>
          <w:b/>
          <w:i/>
        </w:rPr>
        <w:t xml:space="preserve"> deviation </w:t>
      </w:r>
      <w:r w:rsidR="00D77983" w:rsidRPr="00D77983">
        <w:t xml:space="preserve"> </w:t>
      </w:r>
      <w:r w:rsidR="007F7F9F">
        <w:t xml:space="preserve">is bigger. </w:t>
      </w:r>
      <w:r w:rsidR="00B1033A" w:rsidRPr="00B1033A">
        <w:t>In our example</w:t>
      </w:r>
      <w:r w:rsidR="00B1033A">
        <w:t xml:space="preserve"> </w:t>
      </w:r>
      <w:r w:rsidR="00B859C4">
        <w:t xml:space="preserve">the </w:t>
      </w:r>
      <w:r w:rsidR="00B859C4" w:rsidRPr="00B1033A">
        <w:rPr>
          <w:b/>
          <w:i/>
        </w:rPr>
        <w:t xml:space="preserve">relative </w:t>
      </w:r>
    </w:p>
    <w:p w:rsidR="00B1033A" w:rsidRDefault="008703BB">
      <w:r>
        <w:rPr>
          <w:b/>
          <w:i/>
        </w:rPr>
        <w:t xml:space="preserve">       </w:t>
      </w:r>
      <w:proofErr w:type="gramStart"/>
      <w:r w:rsidR="00B859C4" w:rsidRPr="00B1033A">
        <w:rPr>
          <w:b/>
          <w:i/>
        </w:rPr>
        <w:t>uncertainty</w:t>
      </w:r>
      <w:proofErr w:type="gramEnd"/>
      <w:r w:rsidR="00B859C4">
        <w:t xml:space="preserve"> of measurements </w:t>
      </w:r>
      <w:r w:rsidR="00B1033A">
        <w:t>is</w:t>
      </w:r>
    </w:p>
    <w:p w:rsidR="00CC275A" w:rsidRDefault="00B1033A" w:rsidP="002679C1">
      <w:r>
        <w:t xml:space="preserve">          </w:t>
      </w:r>
      <w:r w:rsidR="000A2432">
        <w:t xml:space="preserve">        </w:t>
      </w:r>
      <w:r w:rsidR="00B859C4">
        <w:t xml:space="preserve"> </w:t>
      </w:r>
      <w:r w:rsidR="00CC275A" w:rsidRPr="00261D81">
        <w:rPr>
          <w:position w:val="-36"/>
        </w:rPr>
        <w:object w:dxaOrig="4200" w:dyaOrig="780">
          <v:shape id="_x0000_i1031" type="#_x0000_t75" style="width:210pt;height:39pt" o:ole="">
            <v:imagedata r:id="rId21" o:title=""/>
          </v:shape>
          <o:OLEObject Type="Embed" ProgID="Equation.3" ShapeID="_x0000_i1031" DrawAspect="Content" ObjectID="_1425222370" r:id="rId22"/>
        </w:object>
      </w:r>
      <w:r>
        <w:t xml:space="preserve"> </w:t>
      </w:r>
      <w:r w:rsidR="00CC275A">
        <w:t xml:space="preserve">           </w:t>
      </w:r>
      <w:proofErr w:type="gramStart"/>
      <w:r w:rsidR="00CC275A">
        <w:t>when</w:t>
      </w:r>
      <w:proofErr w:type="gramEnd"/>
      <w:r w:rsidR="00CC275A">
        <w:t xml:space="preserve"> using the </w:t>
      </w:r>
      <w:r w:rsidR="00CC275A" w:rsidRPr="00CC275A">
        <w:rPr>
          <w:b/>
          <w:i/>
        </w:rPr>
        <w:t>standard deviation</w:t>
      </w:r>
      <w:r>
        <w:t xml:space="preserve"> </w:t>
      </w:r>
      <w:r w:rsidR="002679C1" w:rsidRPr="002679C1">
        <w:t xml:space="preserve">  </w:t>
      </w:r>
    </w:p>
    <w:p w:rsidR="002679C1" w:rsidRPr="002679C1" w:rsidRDefault="00CC275A" w:rsidP="002679C1">
      <w:r>
        <w:t xml:space="preserve">            </w:t>
      </w:r>
      <w:proofErr w:type="gramStart"/>
      <w:r>
        <w:t>and</w:t>
      </w:r>
      <w:proofErr w:type="gramEnd"/>
      <w:r>
        <w:t xml:space="preserve"> </w:t>
      </w:r>
      <w:r w:rsidRPr="00261D81">
        <w:rPr>
          <w:position w:val="-36"/>
        </w:rPr>
        <w:object w:dxaOrig="4180" w:dyaOrig="780">
          <v:shape id="_x0000_i1032" type="#_x0000_t75" style="width:209.4pt;height:39pt" o:ole="">
            <v:imagedata r:id="rId23" o:title=""/>
          </v:shape>
          <o:OLEObject Type="Embed" ProgID="Equation.3" ShapeID="_x0000_i1032" DrawAspect="Content" ObjectID="_1425222371" r:id="rId24"/>
        </w:object>
      </w:r>
      <w:r>
        <w:t xml:space="preserve">  </w:t>
      </w:r>
      <w:r w:rsidR="00EA4ABB">
        <w:t xml:space="preserve">          </w:t>
      </w:r>
      <w:r>
        <w:t xml:space="preserve">   </w:t>
      </w:r>
      <w:r w:rsidRPr="00CC275A">
        <w:t xml:space="preserve">when using the </w:t>
      </w:r>
      <w:r w:rsidRPr="00CC275A">
        <w:rPr>
          <w:b/>
          <w:i/>
        </w:rPr>
        <w:t>mean deviation</w:t>
      </w:r>
      <w:r w:rsidRPr="002679C1">
        <w:t xml:space="preserve"> </w:t>
      </w:r>
      <w:r>
        <w:t xml:space="preserve"> </w:t>
      </w:r>
    </w:p>
    <w:p w:rsidR="00CC275A" w:rsidRDefault="00AF63E5" w:rsidP="002679C1">
      <w:pPr>
        <w:rPr>
          <w:b/>
        </w:rPr>
      </w:pPr>
      <w:r w:rsidRPr="00AF63E5">
        <w:rPr>
          <w:b/>
        </w:rPr>
        <w:t>Important: The absolute and relative uncertainty can</w:t>
      </w:r>
      <w:r w:rsidR="00184054">
        <w:rPr>
          <w:b/>
        </w:rPr>
        <w:t xml:space="preserve"> never</w:t>
      </w:r>
      <w:r w:rsidRPr="00AF63E5">
        <w:rPr>
          <w:b/>
        </w:rPr>
        <w:t xml:space="preserve"> be zero.</w:t>
      </w:r>
    </w:p>
    <w:p w:rsidR="005420F4" w:rsidRDefault="00AF63E5" w:rsidP="002679C1">
      <w:r w:rsidRPr="00AF63E5">
        <w:t xml:space="preserve">Assume </w:t>
      </w:r>
      <w:r>
        <w:t xml:space="preserve">that you </w:t>
      </w:r>
      <w:r w:rsidRPr="00AF63E5">
        <w:rPr>
          <w:b/>
        </w:rPr>
        <w:t>repeat</w:t>
      </w:r>
      <w:r>
        <w:t xml:space="preserve"> 5 times a given measurement and you read all times the same value </w:t>
      </w:r>
      <w:r w:rsidRPr="00AF63E5">
        <w:rPr>
          <w:b/>
          <w:i/>
        </w:rPr>
        <w:t>X</w:t>
      </w:r>
      <w:r>
        <w:t xml:space="preserve">. So, by </w:t>
      </w:r>
    </w:p>
    <w:p w:rsidR="005420F4" w:rsidRDefault="00AF63E5" w:rsidP="002679C1">
      <w:pPr>
        <w:rPr>
          <w:b/>
          <w:i/>
        </w:rPr>
      </w:pPr>
      <w:proofErr w:type="gramStart"/>
      <w:r>
        <w:t>applying</w:t>
      </w:r>
      <w:proofErr w:type="gramEnd"/>
      <w:r>
        <w:t xml:space="preserve"> the rules of case “b” you may rapport  </w:t>
      </w:r>
      <w:proofErr w:type="spellStart"/>
      <w:r w:rsidRPr="00AF63E5">
        <w:rPr>
          <w:b/>
          <w:i/>
        </w:rPr>
        <w:t>X</w:t>
      </w:r>
      <w:r w:rsidRPr="00AF63E5">
        <w:rPr>
          <w:b/>
          <w:i/>
          <w:vertAlign w:val="subscript"/>
        </w:rPr>
        <w:t>Av</w:t>
      </w:r>
      <w:proofErr w:type="spellEnd"/>
      <w:r>
        <w:rPr>
          <w:b/>
          <w:i/>
        </w:rPr>
        <w:t xml:space="preserve"> =</w:t>
      </w:r>
      <w:r w:rsidRPr="00AF63E5">
        <w:rPr>
          <w:b/>
          <w:i/>
        </w:rPr>
        <w:t xml:space="preserve"> </w:t>
      </w:r>
      <w:r>
        <w:rPr>
          <w:b/>
          <w:i/>
        </w:rPr>
        <w:t>5</w:t>
      </w:r>
      <w:r w:rsidRPr="00AF63E5">
        <w:rPr>
          <w:b/>
          <w:i/>
        </w:rPr>
        <w:t>X</w:t>
      </w:r>
      <w:r>
        <w:rPr>
          <w:b/>
          <w:i/>
        </w:rPr>
        <w:t>/5=</w:t>
      </w:r>
      <w:r w:rsidRPr="00AF63E5">
        <w:rPr>
          <w:b/>
          <w:i/>
        </w:rPr>
        <w:t xml:space="preserve"> X</w:t>
      </w:r>
      <w:r>
        <w:rPr>
          <w:b/>
          <w:i/>
        </w:rPr>
        <w:t xml:space="preserve"> and </w:t>
      </w:r>
      <w:proofErr w:type="spellStart"/>
      <w:r>
        <w:rPr>
          <w:b/>
          <w:i/>
        </w:rPr>
        <w:t>Δ</w:t>
      </w:r>
      <w:r w:rsidRPr="00AF63E5">
        <w:rPr>
          <w:b/>
          <w:i/>
        </w:rPr>
        <w:t>X</w:t>
      </w:r>
      <w:r w:rsidRPr="00AF63E5">
        <w:rPr>
          <w:b/>
          <w:i/>
          <w:vertAlign w:val="subscript"/>
        </w:rPr>
        <w:t>b</w:t>
      </w:r>
      <w:proofErr w:type="spellEnd"/>
      <w:r>
        <w:rPr>
          <w:b/>
          <w:i/>
        </w:rPr>
        <w:t xml:space="preserve">= 0. But here you </w:t>
      </w:r>
      <w:r w:rsidRPr="00AF63E5">
        <w:rPr>
          <w:i/>
        </w:rPr>
        <w:t>deal</w:t>
      </w:r>
      <w:r w:rsidR="005420F4">
        <w:rPr>
          <w:i/>
        </w:rPr>
        <w:t xml:space="preserve"> </w:t>
      </w:r>
      <w:r w:rsidRPr="00AF63E5">
        <w:rPr>
          <w:i/>
        </w:rPr>
        <w:t>with a</w:t>
      </w:r>
      <w:r>
        <w:rPr>
          <w:b/>
          <w:i/>
        </w:rPr>
        <w:t xml:space="preserve"> </w:t>
      </w:r>
    </w:p>
    <w:p w:rsidR="00184054" w:rsidRDefault="00AF63E5" w:rsidP="002679C1">
      <w:pPr>
        <w:rPr>
          <w:i/>
        </w:rPr>
      </w:pPr>
      <w:proofErr w:type="gramStart"/>
      <w:r>
        <w:rPr>
          <w:b/>
          <w:i/>
        </w:rPr>
        <w:t>case</w:t>
      </w:r>
      <w:proofErr w:type="gramEnd"/>
      <w:r>
        <w:rPr>
          <w:b/>
          <w:i/>
        </w:rPr>
        <w:t xml:space="preserve"> “a” </w:t>
      </w:r>
      <w:r w:rsidRPr="005420F4">
        <w:t>and this means that there is a</w:t>
      </w:r>
      <w:r>
        <w:rPr>
          <w:b/>
          <w:i/>
        </w:rPr>
        <w:t xml:space="preserve"> </w:t>
      </w:r>
      <w:proofErr w:type="spellStart"/>
      <w:r>
        <w:rPr>
          <w:b/>
          <w:i/>
        </w:rPr>
        <w:t>Δ</w:t>
      </w:r>
      <w:r w:rsidRPr="00AF63E5">
        <w:rPr>
          <w:b/>
          <w:i/>
        </w:rPr>
        <w:t>X</w:t>
      </w:r>
      <w:r>
        <w:rPr>
          <w:b/>
          <w:i/>
          <w:vertAlign w:val="subscript"/>
        </w:rPr>
        <w:t>a</w:t>
      </w:r>
      <w:proofErr w:type="spellEnd"/>
      <w:r w:rsidR="004455E6">
        <w:rPr>
          <w:b/>
          <w:i/>
        </w:rPr>
        <w:t>(</w:t>
      </w:r>
      <w:r>
        <w:rPr>
          <w:b/>
          <w:i/>
        </w:rPr>
        <w:t xml:space="preserve"> </w:t>
      </w:r>
      <w:r w:rsidR="004455E6">
        <w:rPr>
          <w:b/>
          <w:i/>
        </w:rPr>
        <w:t>≠0) = ½(</w:t>
      </w:r>
      <w:r w:rsidR="004455E6" w:rsidRPr="00AF63E5">
        <w:rPr>
          <w:b/>
          <w:i/>
          <w:sz w:val="20"/>
          <w:szCs w:val="20"/>
        </w:rPr>
        <w:t>smallest unit of measurement scale</w:t>
      </w:r>
      <w:r w:rsidR="004455E6">
        <w:rPr>
          <w:b/>
          <w:i/>
        </w:rPr>
        <w:t>)</w:t>
      </w:r>
      <w:r w:rsidR="00184054">
        <w:rPr>
          <w:b/>
          <w:i/>
        </w:rPr>
        <w:t xml:space="preserve">.  </w:t>
      </w:r>
      <w:r w:rsidR="00184054" w:rsidRPr="004455E6">
        <w:t>This example</w:t>
      </w:r>
      <w:r w:rsidR="00184054">
        <w:rPr>
          <w:b/>
          <w:i/>
        </w:rPr>
        <w:t xml:space="preserve"> </w:t>
      </w:r>
      <w:r w:rsidR="00E10448" w:rsidRPr="00E10448">
        <w:t>s</w:t>
      </w:r>
      <w:r w:rsidR="00184054" w:rsidRPr="004455E6">
        <w:t>hows</w:t>
      </w:r>
      <w:r w:rsidR="00184054" w:rsidRPr="004455E6">
        <w:rPr>
          <w:i/>
        </w:rPr>
        <w:t xml:space="preserve"> </w:t>
      </w:r>
      <w:r w:rsidR="00184054" w:rsidRPr="00DD2BEE">
        <w:t>that</w:t>
      </w:r>
      <w:r w:rsidR="00184054" w:rsidRPr="004455E6">
        <w:rPr>
          <w:i/>
        </w:rPr>
        <w:t>,</w:t>
      </w:r>
      <w:r w:rsidR="00184054" w:rsidRPr="004455E6">
        <w:t xml:space="preserve"> when calculating the absolute uncertainty,</w:t>
      </w:r>
      <w:r w:rsidR="00184054" w:rsidRPr="004455E6">
        <w:rPr>
          <w:i/>
        </w:rPr>
        <w:t xml:space="preserve"> one should </w:t>
      </w:r>
      <w:r w:rsidR="00E10448">
        <w:rPr>
          <w:i/>
        </w:rPr>
        <w:t xml:space="preserve">take into account </w:t>
      </w:r>
      <w:r w:rsidR="00184054" w:rsidRPr="004455E6">
        <w:rPr>
          <w:i/>
        </w:rPr>
        <w:t xml:space="preserve">the </w:t>
      </w:r>
      <w:r w:rsidR="00A45040">
        <w:rPr>
          <w:i/>
        </w:rPr>
        <w:t xml:space="preserve">precise </w:t>
      </w:r>
      <w:r w:rsidR="00184054" w:rsidRPr="004455E6">
        <w:rPr>
          <w:i/>
        </w:rPr>
        <w:t xml:space="preserve">expression </w:t>
      </w:r>
    </w:p>
    <w:p w:rsidR="00A45040" w:rsidRPr="004455E6" w:rsidRDefault="00A45040" w:rsidP="002679C1">
      <w:pPr>
        <w:rPr>
          <w:i/>
        </w:rPr>
      </w:pPr>
    </w:p>
    <w:p w:rsidR="00AF63E5" w:rsidRPr="00184054" w:rsidRDefault="00184054" w:rsidP="002679C1">
      <w:r>
        <w:rPr>
          <w:b/>
          <w:i/>
        </w:rPr>
        <w:t xml:space="preserve">                                             </w:t>
      </w:r>
      <w:r w:rsidR="00EA4ABB">
        <w:rPr>
          <w:b/>
          <w:i/>
        </w:rPr>
        <w:t xml:space="preserve">                </w:t>
      </w:r>
      <w:r>
        <w:rPr>
          <w:b/>
          <w:i/>
        </w:rPr>
        <w:t>Δ</w:t>
      </w:r>
      <w:r w:rsidRPr="00AF63E5">
        <w:rPr>
          <w:b/>
          <w:i/>
        </w:rPr>
        <w:t>X</w:t>
      </w:r>
      <w:r>
        <w:rPr>
          <w:b/>
          <w:i/>
        </w:rPr>
        <w:t xml:space="preserve"> </w:t>
      </w:r>
      <w:proofErr w:type="gramStart"/>
      <w:r>
        <w:rPr>
          <w:b/>
          <w:i/>
        </w:rPr>
        <w:t>=</w:t>
      </w:r>
      <w:r w:rsidRPr="00184054">
        <w:rPr>
          <w:b/>
          <w:i/>
        </w:rPr>
        <w:t xml:space="preserve"> </w:t>
      </w:r>
      <w:r>
        <w:rPr>
          <w:b/>
          <w:i/>
        </w:rPr>
        <w:t xml:space="preserve"> </w:t>
      </w:r>
      <w:proofErr w:type="spellStart"/>
      <w:r>
        <w:rPr>
          <w:b/>
          <w:i/>
        </w:rPr>
        <w:t>Δ</w:t>
      </w:r>
      <w:r w:rsidRPr="00AF63E5">
        <w:rPr>
          <w:b/>
          <w:i/>
        </w:rPr>
        <w:t>X</w:t>
      </w:r>
      <w:r>
        <w:rPr>
          <w:b/>
          <w:i/>
          <w:vertAlign w:val="subscript"/>
        </w:rPr>
        <w:t>a</w:t>
      </w:r>
      <w:proofErr w:type="spellEnd"/>
      <w:proofErr w:type="gramEnd"/>
      <w:r w:rsidRPr="00184054">
        <w:rPr>
          <w:b/>
          <w:i/>
        </w:rPr>
        <w:t xml:space="preserve"> </w:t>
      </w:r>
      <w:r>
        <w:rPr>
          <w:b/>
          <w:i/>
        </w:rPr>
        <w:t xml:space="preserve">+ </w:t>
      </w:r>
      <w:proofErr w:type="spellStart"/>
      <w:r>
        <w:rPr>
          <w:b/>
          <w:i/>
        </w:rPr>
        <w:t>Δ</w:t>
      </w:r>
      <w:r w:rsidRPr="00AF63E5">
        <w:rPr>
          <w:b/>
          <w:i/>
        </w:rPr>
        <w:t>X</w:t>
      </w:r>
      <w:r w:rsidRPr="00AF63E5">
        <w:rPr>
          <w:b/>
          <w:i/>
          <w:vertAlign w:val="subscript"/>
        </w:rPr>
        <w:t>b</w:t>
      </w:r>
      <w:proofErr w:type="spellEnd"/>
      <w:r>
        <w:rPr>
          <w:b/>
        </w:rPr>
        <w:t xml:space="preserve"> </w:t>
      </w:r>
      <w:r w:rsidR="00EA4ABB">
        <w:rPr>
          <w:b/>
        </w:rPr>
        <w:t xml:space="preserve">                                                                    </w:t>
      </w:r>
      <w:r w:rsidR="00EA4ABB" w:rsidRPr="00EA4ABB">
        <w:t>(7)</w:t>
      </w:r>
    </w:p>
    <w:p w:rsidR="00A45040" w:rsidRDefault="00A45040" w:rsidP="002679C1">
      <w:pPr>
        <w:rPr>
          <w:bCs/>
        </w:rPr>
      </w:pPr>
      <w:r w:rsidRPr="00A45040">
        <w:rPr>
          <w:bCs/>
        </w:rPr>
        <w:t xml:space="preserve">    </w:t>
      </w:r>
    </w:p>
    <w:p w:rsidR="00A45040" w:rsidRPr="006150B0" w:rsidRDefault="001112EF" w:rsidP="002679C1">
      <w:pPr>
        <w:rPr>
          <w:bCs/>
        </w:rPr>
      </w:pPr>
      <w:r>
        <w:rPr>
          <w:bCs/>
        </w:rPr>
        <w:t xml:space="preserve">              </w:t>
      </w:r>
      <w:r w:rsidR="00E76D07">
        <w:rPr>
          <w:bCs/>
        </w:rPr>
        <w:t>Note that i</w:t>
      </w:r>
      <w:r w:rsidR="00A45040" w:rsidRPr="00A45040">
        <w:rPr>
          <w:bCs/>
        </w:rPr>
        <w:t>n th</w:t>
      </w:r>
      <w:r w:rsidR="00FE3AF8">
        <w:rPr>
          <w:bCs/>
        </w:rPr>
        <w:t>ose</w:t>
      </w:r>
      <w:r w:rsidR="00A45040" w:rsidRPr="00A45040">
        <w:rPr>
          <w:bCs/>
        </w:rPr>
        <w:t xml:space="preserve"> </w:t>
      </w:r>
      <w:r w:rsidR="00E76D07">
        <w:rPr>
          <w:bCs/>
        </w:rPr>
        <w:t xml:space="preserve">cases </w:t>
      </w:r>
      <w:proofErr w:type="gramStart"/>
      <w:r w:rsidR="00FE3AF8">
        <w:rPr>
          <w:bCs/>
        </w:rPr>
        <w:t xml:space="preserve">where </w:t>
      </w:r>
      <w:r w:rsidR="00A45040">
        <w:rPr>
          <w:bCs/>
        </w:rPr>
        <w:t xml:space="preserve"> </w:t>
      </w:r>
      <w:proofErr w:type="spellStart"/>
      <w:r w:rsidR="00A45040">
        <w:rPr>
          <w:b/>
          <w:i/>
        </w:rPr>
        <w:t>Δ</w:t>
      </w:r>
      <w:r w:rsidR="00A45040" w:rsidRPr="00AF63E5">
        <w:rPr>
          <w:b/>
          <w:i/>
        </w:rPr>
        <w:t>X</w:t>
      </w:r>
      <w:r w:rsidR="00A45040" w:rsidRPr="00AF63E5">
        <w:rPr>
          <w:b/>
          <w:i/>
          <w:vertAlign w:val="subscript"/>
        </w:rPr>
        <w:t>b</w:t>
      </w:r>
      <w:proofErr w:type="spellEnd"/>
      <w:proofErr w:type="gramEnd"/>
      <w:r>
        <w:rPr>
          <w:b/>
          <w:i/>
          <w:vertAlign w:val="subscript"/>
        </w:rPr>
        <w:t xml:space="preserve">  </w:t>
      </w:r>
      <w:r w:rsidR="00A45040">
        <w:rPr>
          <w:b/>
          <w:i/>
        </w:rPr>
        <w:t>&gt;&gt;</w:t>
      </w:r>
      <w:r w:rsidR="00A45040" w:rsidRPr="00A45040">
        <w:rPr>
          <w:b/>
          <w:i/>
        </w:rPr>
        <w:t xml:space="preserve"> </w:t>
      </w:r>
      <w:proofErr w:type="spellStart"/>
      <w:r w:rsidR="00A45040">
        <w:rPr>
          <w:b/>
          <w:i/>
        </w:rPr>
        <w:t>Δ</w:t>
      </w:r>
      <w:r w:rsidR="00A45040" w:rsidRPr="00AF63E5">
        <w:rPr>
          <w:b/>
          <w:i/>
        </w:rPr>
        <w:t>X</w:t>
      </w:r>
      <w:r w:rsidR="00A45040">
        <w:rPr>
          <w:b/>
          <w:i/>
          <w:vertAlign w:val="subscript"/>
        </w:rPr>
        <w:t>a</w:t>
      </w:r>
      <w:proofErr w:type="spellEnd"/>
      <w:r w:rsidR="00A45040">
        <w:rPr>
          <w:b/>
          <w:i/>
        </w:rPr>
        <w:t xml:space="preserve"> </w:t>
      </w:r>
      <w:r w:rsidR="00FE3AF8">
        <w:rPr>
          <w:b/>
          <w:i/>
        </w:rPr>
        <w:t xml:space="preserve"> </w:t>
      </w:r>
      <w:r w:rsidR="00A45040">
        <w:rPr>
          <w:b/>
          <w:i/>
        </w:rPr>
        <w:t xml:space="preserve">one </w:t>
      </w:r>
      <w:r w:rsidR="00FE3AF8">
        <w:rPr>
          <w:b/>
          <w:i/>
        </w:rPr>
        <w:t xml:space="preserve">may </w:t>
      </w:r>
      <w:r w:rsidR="006150B0">
        <w:rPr>
          <w:b/>
          <w:i/>
        </w:rPr>
        <w:t xml:space="preserve">simply </w:t>
      </w:r>
      <w:r w:rsidR="00A45040">
        <w:rPr>
          <w:b/>
          <w:i/>
        </w:rPr>
        <w:t xml:space="preserve">disregards </w:t>
      </w:r>
      <w:proofErr w:type="spellStart"/>
      <w:r w:rsidR="006150B0">
        <w:rPr>
          <w:b/>
          <w:i/>
        </w:rPr>
        <w:t>Δ</w:t>
      </w:r>
      <w:r w:rsidR="006150B0" w:rsidRPr="00AF63E5">
        <w:rPr>
          <w:b/>
          <w:i/>
        </w:rPr>
        <w:t>X</w:t>
      </w:r>
      <w:r w:rsidR="006150B0">
        <w:rPr>
          <w:b/>
          <w:i/>
          <w:vertAlign w:val="subscript"/>
        </w:rPr>
        <w:t>a</w:t>
      </w:r>
      <w:proofErr w:type="spellEnd"/>
      <w:r w:rsidR="006150B0">
        <w:rPr>
          <w:b/>
          <w:i/>
        </w:rPr>
        <w:t>.</w:t>
      </w:r>
    </w:p>
    <w:p w:rsidR="00A45040" w:rsidRDefault="002F2435" w:rsidP="002679C1">
      <w:pPr>
        <w:rPr>
          <w:b/>
          <w:i/>
        </w:rPr>
      </w:pPr>
      <w:proofErr w:type="spellStart"/>
      <w:r>
        <w:rPr>
          <w:b/>
          <w:bCs/>
        </w:rPr>
        <w:t>Exemple</w:t>
      </w:r>
      <w:proofErr w:type="spellEnd"/>
      <w:r>
        <w:rPr>
          <w:b/>
          <w:bCs/>
        </w:rPr>
        <w:t xml:space="preserve">: </w:t>
      </w:r>
      <w:r w:rsidRPr="002F2435">
        <w:rPr>
          <w:bCs/>
        </w:rPr>
        <w:t>In ex</w:t>
      </w:r>
      <w:r w:rsidR="00F47F71">
        <w:rPr>
          <w:bCs/>
        </w:rPr>
        <w:t>emple</w:t>
      </w:r>
      <w:r w:rsidR="001A5D98">
        <w:rPr>
          <w:bCs/>
        </w:rPr>
        <w:t>_</w:t>
      </w:r>
      <w:r w:rsidR="00BD7FB3">
        <w:rPr>
          <w:bCs/>
        </w:rPr>
        <w:t xml:space="preserve">1 </w:t>
      </w:r>
      <w:r w:rsidR="00BD7FB3" w:rsidRPr="00BD7FB3">
        <w:rPr>
          <w:bCs/>
        </w:rPr>
        <w:t>the</w:t>
      </w:r>
      <w:r w:rsidRPr="002F2435">
        <w:rPr>
          <w:bCs/>
        </w:rPr>
        <w:t xml:space="preserve"> </w:t>
      </w:r>
      <w:r>
        <w:rPr>
          <w:bCs/>
        </w:rPr>
        <w:t xml:space="preserve">time </w:t>
      </w:r>
      <w:r w:rsidRPr="002F2435">
        <w:rPr>
          <w:bCs/>
        </w:rPr>
        <w:t>is meas</w:t>
      </w:r>
      <w:r>
        <w:rPr>
          <w:bCs/>
        </w:rPr>
        <w:t>ured with 2 decimals</w:t>
      </w:r>
      <w:r w:rsidR="00F47F71">
        <w:rPr>
          <w:bCs/>
        </w:rPr>
        <w:t xml:space="preserve">. This </w:t>
      </w:r>
      <w:r>
        <w:rPr>
          <w:bCs/>
        </w:rPr>
        <w:t xml:space="preserve">means that </w:t>
      </w:r>
      <w:proofErr w:type="spellStart"/>
      <w:r>
        <w:rPr>
          <w:b/>
          <w:i/>
        </w:rPr>
        <w:t>Δ</w:t>
      </w:r>
      <w:r w:rsidRPr="00AF63E5">
        <w:rPr>
          <w:b/>
          <w:i/>
        </w:rPr>
        <w:t>X</w:t>
      </w:r>
      <w:r>
        <w:rPr>
          <w:b/>
          <w:i/>
          <w:vertAlign w:val="subscript"/>
        </w:rPr>
        <w:t>a</w:t>
      </w:r>
      <w:proofErr w:type="spellEnd"/>
      <w:r>
        <w:rPr>
          <w:b/>
          <w:i/>
        </w:rPr>
        <w:t>=</w:t>
      </w:r>
      <w:r w:rsidR="00E76D07">
        <w:rPr>
          <w:b/>
          <w:i/>
        </w:rPr>
        <w:t xml:space="preserve"> 1/2</w:t>
      </w:r>
      <w:r>
        <w:rPr>
          <w:b/>
          <w:i/>
        </w:rPr>
        <w:t>(0.01)</w:t>
      </w:r>
      <w:r w:rsidR="00E76D07">
        <w:rPr>
          <w:b/>
          <w:i/>
        </w:rPr>
        <w:t xml:space="preserve"> </w:t>
      </w:r>
      <w:r w:rsidR="00F47F71">
        <w:rPr>
          <w:b/>
          <w:i/>
        </w:rPr>
        <w:t>=</w:t>
      </w:r>
      <w:r w:rsidR="00E76D07">
        <w:rPr>
          <w:b/>
          <w:i/>
        </w:rPr>
        <w:t xml:space="preserve"> </w:t>
      </w:r>
      <w:r w:rsidR="00F47F71">
        <w:rPr>
          <w:b/>
          <w:i/>
        </w:rPr>
        <w:t>0.005s</w:t>
      </w:r>
    </w:p>
    <w:p w:rsidR="00F47F71" w:rsidRDefault="00F47F71" w:rsidP="002679C1">
      <w:pPr>
        <w:rPr>
          <w:b/>
          <w:i/>
        </w:rPr>
      </w:pPr>
      <w:r w:rsidRPr="00F47F71">
        <w:t>Meanwhile</w:t>
      </w:r>
      <w:r w:rsidR="00E76D07">
        <w:t xml:space="preserve"> </w:t>
      </w:r>
      <w:proofErr w:type="gramStart"/>
      <w:r w:rsidR="00E76D07">
        <w:t>(</w:t>
      </w:r>
      <w:r w:rsidRPr="00F47F71">
        <w:rPr>
          <w:i/>
        </w:rPr>
        <w:t xml:space="preserve"> </w:t>
      </w:r>
      <w:r w:rsidR="00E76D07">
        <w:rPr>
          <w:i/>
        </w:rPr>
        <w:t>from</w:t>
      </w:r>
      <w:proofErr w:type="gramEnd"/>
      <w:r w:rsidR="00E76D07">
        <w:rPr>
          <w:i/>
        </w:rPr>
        <w:t xml:space="preserve"> 6) </w:t>
      </w:r>
      <w:proofErr w:type="spellStart"/>
      <w:r w:rsidRPr="00F47F71">
        <w:rPr>
          <w:i/>
        </w:rPr>
        <w:t>ΔX</w:t>
      </w:r>
      <w:r w:rsidRPr="00F47F71">
        <w:rPr>
          <w:i/>
          <w:vertAlign w:val="subscript"/>
        </w:rPr>
        <w:t>b</w:t>
      </w:r>
      <w:proofErr w:type="spellEnd"/>
      <w:r w:rsidRPr="00F47F71">
        <w:rPr>
          <w:i/>
        </w:rPr>
        <w:t xml:space="preserve">= 0.05s which is </w:t>
      </w:r>
      <w:r w:rsidRPr="00B25BEF">
        <w:rPr>
          <w:b/>
          <w:i/>
        </w:rPr>
        <w:t>ten times bigger</w:t>
      </w:r>
      <w:r w:rsidRPr="00F47F71">
        <w:rPr>
          <w:i/>
        </w:rPr>
        <w:t xml:space="preserve"> than </w:t>
      </w:r>
      <w:proofErr w:type="spellStart"/>
      <w:r w:rsidRPr="00F47F71">
        <w:rPr>
          <w:i/>
        </w:rPr>
        <w:t>ΔX</w:t>
      </w:r>
      <w:r w:rsidRPr="00F47F71">
        <w:rPr>
          <w:i/>
          <w:vertAlign w:val="subscript"/>
        </w:rPr>
        <w:t>a</w:t>
      </w:r>
      <w:proofErr w:type="spellEnd"/>
      <w:r w:rsidR="000D6841">
        <w:rPr>
          <w:i/>
        </w:rPr>
        <w:t xml:space="preserve">. In this case one </w:t>
      </w:r>
      <w:r w:rsidR="000D6841" w:rsidRPr="00E76D07">
        <w:rPr>
          <w:b/>
          <w:i/>
          <w:u w:val="single"/>
        </w:rPr>
        <w:t>may</w:t>
      </w:r>
      <w:r w:rsidR="000D6841">
        <w:rPr>
          <w:i/>
        </w:rPr>
        <w:t xml:space="preserve"> neglect </w:t>
      </w:r>
      <w:proofErr w:type="spellStart"/>
      <w:r w:rsidR="000D6841">
        <w:rPr>
          <w:b/>
          <w:i/>
        </w:rPr>
        <w:t>Δ</w:t>
      </w:r>
      <w:r w:rsidR="000D6841" w:rsidRPr="00AF63E5">
        <w:rPr>
          <w:b/>
          <w:i/>
        </w:rPr>
        <w:t>X</w:t>
      </w:r>
      <w:r w:rsidR="000D6841">
        <w:rPr>
          <w:b/>
          <w:i/>
          <w:vertAlign w:val="subscript"/>
        </w:rPr>
        <w:t>a</w:t>
      </w:r>
      <w:proofErr w:type="spellEnd"/>
      <w:r w:rsidR="000D6841">
        <w:rPr>
          <w:b/>
          <w:i/>
        </w:rPr>
        <w:t>.</w:t>
      </w:r>
    </w:p>
    <w:p w:rsidR="00E76D07" w:rsidRPr="000D6841" w:rsidRDefault="00E76D07" w:rsidP="002679C1">
      <w:pPr>
        <w:rPr>
          <w:bCs/>
        </w:rPr>
      </w:pPr>
      <w:r>
        <w:rPr>
          <w:b/>
          <w:i/>
        </w:rPr>
        <w:t xml:space="preserve">But if </w:t>
      </w:r>
      <w:proofErr w:type="spellStart"/>
      <w:r w:rsidRPr="00F47F71">
        <w:rPr>
          <w:i/>
        </w:rPr>
        <w:t>ΔX</w:t>
      </w:r>
      <w:r w:rsidRPr="00F47F71">
        <w:rPr>
          <w:i/>
          <w:vertAlign w:val="subscript"/>
        </w:rPr>
        <w:t>b</w:t>
      </w:r>
      <w:proofErr w:type="spellEnd"/>
      <w:r w:rsidR="005B3AC2">
        <w:rPr>
          <w:i/>
          <w:vertAlign w:val="subscript"/>
        </w:rPr>
        <w:t xml:space="preserve"> </w:t>
      </w:r>
      <w:r w:rsidR="005B3AC2" w:rsidRPr="005B3AC2">
        <w:rPr>
          <w:i/>
        </w:rPr>
        <w:t>were</w:t>
      </w:r>
      <w:r w:rsidRPr="00F47F71">
        <w:rPr>
          <w:i/>
        </w:rPr>
        <w:t xml:space="preserve"> 0.0</w:t>
      </w:r>
      <w:r>
        <w:rPr>
          <w:i/>
        </w:rPr>
        <w:t>2</w:t>
      </w:r>
      <w:r w:rsidRPr="00F47F71">
        <w:rPr>
          <w:i/>
        </w:rPr>
        <w:t>s</w:t>
      </w:r>
      <w:r>
        <w:rPr>
          <w:i/>
        </w:rPr>
        <w:t xml:space="preserve"> and </w:t>
      </w:r>
      <w:proofErr w:type="spellStart"/>
      <w:r w:rsidRPr="00F47F71">
        <w:rPr>
          <w:i/>
        </w:rPr>
        <w:t>ΔX</w:t>
      </w:r>
      <w:r>
        <w:rPr>
          <w:i/>
          <w:vertAlign w:val="subscript"/>
        </w:rPr>
        <w:t>a</w:t>
      </w:r>
      <w:proofErr w:type="spellEnd"/>
      <w:r w:rsidRPr="00F47F71">
        <w:rPr>
          <w:i/>
        </w:rPr>
        <w:t>= 0.0</w:t>
      </w:r>
      <w:r>
        <w:rPr>
          <w:i/>
        </w:rPr>
        <w:t>0</w:t>
      </w:r>
      <w:r w:rsidRPr="00F47F71">
        <w:rPr>
          <w:i/>
        </w:rPr>
        <w:t>5s</w:t>
      </w:r>
      <w:r>
        <w:rPr>
          <w:i/>
        </w:rPr>
        <w:t xml:space="preserve"> one cannot neglect </w:t>
      </w:r>
      <w:proofErr w:type="spellStart"/>
      <w:r w:rsidRPr="00F47F71">
        <w:rPr>
          <w:i/>
        </w:rPr>
        <w:t>ΔX</w:t>
      </w:r>
      <w:r>
        <w:rPr>
          <w:i/>
          <w:vertAlign w:val="subscript"/>
        </w:rPr>
        <w:t>a</w:t>
      </w:r>
      <w:proofErr w:type="spellEnd"/>
      <w:r w:rsidRPr="00F47F71">
        <w:rPr>
          <w:i/>
        </w:rPr>
        <w:t>= 0.05s</w:t>
      </w:r>
      <w:r>
        <w:rPr>
          <w:i/>
        </w:rPr>
        <w:t xml:space="preserve"> because it is 25% of </w:t>
      </w:r>
      <w:proofErr w:type="spellStart"/>
      <w:r w:rsidRPr="00F47F71">
        <w:rPr>
          <w:i/>
        </w:rPr>
        <w:t>ΔX</w:t>
      </w:r>
      <w:r w:rsidRPr="00F47F71">
        <w:rPr>
          <w:i/>
          <w:vertAlign w:val="subscript"/>
        </w:rPr>
        <w:t>b</w:t>
      </w:r>
      <w:proofErr w:type="spellEnd"/>
      <w:r>
        <w:rPr>
          <w:i/>
        </w:rPr>
        <w:t xml:space="preserve">. In this case one must use </w:t>
      </w:r>
      <w:r w:rsidR="005B3AC2">
        <w:rPr>
          <w:i/>
        </w:rPr>
        <w:t xml:space="preserve">the </w:t>
      </w:r>
      <w:r>
        <w:rPr>
          <w:i/>
        </w:rPr>
        <w:t>expression (7)</w:t>
      </w:r>
      <w:r w:rsidR="005B3AC2">
        <w:rPr>
          <w:i/>
        </w:rPr>
        <w:t xml:space="preserve"> to calculate </w:t>
      </w:r>
      <w:r w:rsidR="00BD3645">
        <w:rPr>
          <w:i/>
        </w:rPr>
        <w:t>the absolute</w:t>
      </w:r>
      <w:r>
        <w:rPr>
          <w:i/>
        </w:rPr>
        <w:t xml:space="preserve"> uncertainty </w:t>
      </w:r>
      <w:r w:rsidR="005B3AC2">
        <w:rPr>
          <w:i/>
        </w:rPr>
        <w:t>and</w:t>
      </w:r>
      <w:r>
        <w:rPr>
          <w:i/>
        </w:rPr>
        <w:t xml:space="preserve"> </w:t>
      </w:r>
      <w:r w:rsidRPr="00F47F71">
        <w:rPr>
          <w:i/>
        </w:rPr>
        <w:t>ΔX= 0.0</w:t>
      </w:r>
      <w:r>
        <w:rPr>
          <w:i/>
        </w:rPr>
        <w:t>2 +0.005=0.025</w:t>
      </w:r>
      <w:r w:rsidRPr="00F47F71">
        <w:rPr>
          <w:i/>
        </w:rPr>
        <w:t>s</w:t>
      </w:r>
    </w:p>
    <w:p w:rsidR="000650D5" w:rsidRDefault="000650D5" w:rsidP="002679C1">
      <w:pPr>
        <w:rPr>
          <w:b/>
          <w:bCs/>
        </w:rPr>
      </w:pPr>
    </w:p>
    <w:p w:rsidR="002679C1" w:rsidRPr="002679C1" w:rsidRDefault="00FA1DD2" w:rsidP="002679C1">
      <w:r>
        <w:rPr>
          <w:b/>
          <w:bCs/>
        </w:rPr>
        <w:t xml:space="preserve"> </w:t>
      </w:r>
      <w:r w:rsidR="002679C1" w:rsidRPr="002679C1">
        <w:rPr>
          <w:b/>
          <w:bCs/>
        </w:rPr>
        <w:t>Note</w:t>
      </w:r>
      <w:r w:rsidR="002679C1" w:rsidRPr="002679C1">
        <w:t xml:space="preserve">: </w:t>
      </w:r>
      <w:r w:rsidR="00BD3645">
        <w:t>You</w:t>
      </w:r>
      <w:r w:rsidR="002679C1" w:rsidRPr="002679C1">
        <w:t xml:space="preserve"> will </w:t>
      </w:r>
      <w:r w:rsidR="00BD3645">
        <w:t>consider</w:t>
      </w:r>
      <w:r w:rsidR="002679C1" w:rsidRPr="002679C1">
        <w:t xml:space="preserve"> that </w:t>
      </w:r>
      <w:r w:rsidR="00BD3645">
        <w:t>a</w:t>
      </w:r>
      <w:r w:rsidR="002679C1" w:rsidRPr="002679C1">
        <w:t xml:space="preserve"> measurement </w:t>
      </w:r>
      <w:r w:rsidR="007D635F">
        <w:t xml:space="preserve">has a </w:t>
      </w:r>
      <w:r w:rsidR="007D635F" w:rsidRPr="007D635F">
        <w:rPr>
          <w:i/>
        </w:rPr>
        <w:t>good</w:t>
      </w:r>
      <w:r w:rsidR="002679C1" w:rsidRPr="006659DA">
        <w:rPr>
          <w:i/>
        </w:rPr>
        <w:t xml:space="preserve"> precis</w:t>
      </w:r>
      <w:r w:rsidR="007D635F">
        <w:rPr>
          <w:i/>
        </w:rPr>
        <w:t>ion</w:t>
      </w:r>
      <w:r w:rsidR="002679C1" w:rsidRPr="002679C1">
        <w:t xml:space="preserve"> if the </w:t>
      </w:r>
      <w:r w:rsidR="002679C1" w:rsidRPr="002679C1">
        <w:rPr>
          <w:b/>
          <w:bCs/>
          <w:i/>
          <w:iCs/>
        </w:rPr>
        <w:t>relative uncertainty</w:t>
      </w:r>
      <w:r w:rsidR="002679C1" w:rsidRPr="002679C1">
        <w:t xml:space="preserve"> </w:t>
      </w:r>
      <w:r w:rsidRPr="006659DA">
        <w:rPr>
          <w:b/>
          <w:sz w:val="28"/>
          <w:szCs w:val="28"/>
        </w:rPr>
        <w:t>ε</w:t>
      </w:r>
      <w:r w:rsidR="006659DA" w:rsidRPr="006659DA">
        <w:rPr>
          <w:b/>
          <w:sz w:val="28"/>
          <w:szCs w:val="28"/>
        </w:rPr>
        <w:t xml:space="preserve"> &lt;</w:t>
      </w:r>
      <w:r w:rsidRPr="006659DA">
        <w:rPr>
          <w:b/>
        </w:rPr>
        <w:t>10</w:t>
      </w:r>
      <w:proofErr w:type="gramStart"/>
      <w:r w:rsidRPr="006659DA">
        <w:rPr>
          <w:b/>
        </w:rPr>
        <w:t>%</w:t>
      </w:r>
      <w:r w:rsidR="002679C1" w:rsidRPr="002679C1">
        <w:t xml:space="preserve"> </w:t>
      </w:r>
      <w:r w:rsidR="009451C3">
        <w:t>.</w:t>
      </w:r>
      <w:proofErr w:type="gramEnd"/>
      <w:r w:rsidR="002679C1" w:rsidRPr="002679C1">
        <w:t xml:space="preserve"> </w:t>
      </w:r>
    </w:p>
    <w:p w:rsidR="00B859C4" w:rsidRDefault="000650D5">
      <w:r>
        <w:t xml:space="preserve">      </w:t>
      </w:r>
      <w:r w:rsidR="0016731F">
        <w:t xml:space="preserve">      </w:t>
      </w:r>
      <w:r w:rsidR="00B859C4">
        <w:t>If the relative uncertainty is</w:t>
      </w:r>
      <w:r w:rsidR="00816F05" w:rsidRPr="00816F05">
        <w:rPr>
          <w:b/>
          <w:sz w:val="28"/>
          <w:szCs w:val="28"/>
        </w:rPr>
        <w:t xml:space="preserve"> </w:t>
      </w:r>
      <w:r w:rsidR="00816F05" w:rsidRPr="006659DA">
        <w:rPr>
          <w:b/>
          <w:sz w:val="28"/>
          <w:szCs w:val="28"/>
        </w:rPr>
        <w:t>ε</w:t>
      </w:r>
      <w:r w:rsidR="00816F05">
        <w:t xml:space="preserve"> </w:t>
      </w:r>
      <w:r w:rsidR="00B859C4">
        <w:t xml:space="preserve">&gt; </w:t>
      </w:r>
      <w:r w:rsidR="0016731F">
        <w:t>10</w:t>
      </w:r>
      <w:r w:rsidR="00B859C4">
        <w:t xml:space="preserve">%, </w:t>
      </w:r>
      <w:r w:rsidR="009451C3">
        <w:t>you</w:t>
      </w:r>
      <w:r w:rsidR="00B859C4">
        <w:t xml:space="preserve"> may proceed by:</w:t>
      </w:r>
    </w:p>
    <w:p w:rsidR="00B859C4" w:rsidRDefault="00B859C4">
      <w:pPr>
        <w:numPr>
          <w:ilvl w:val="0"/>
          <w:numId w:val="3"/>
        </w:numPr>
      </w:pPr>
      <w:r>
        <w:rPr>
          <w:i/>
          <w:iCs/>
        </w:rPr>
        <w:t>Cancelling</w:t>
      </w:r>
      <w:r>
        <w:t xml:space="preserve"> </w:t>
      </w:r>
      <w:r w:rsidR="00076219">
        <w:t>any particular</w:t>
      </w:r>
      <w:r>
        <w:t xml:space="preserve"> data “</w:t>
      </w:r>
      <w:r>
        <w:rPr>
          <w:b/>
          <w:bCs/>
          <w:i/>
          <w:iCs/>
        </w:rPr>
        <w:t xml:space="preserve">shifted </w:t>
      </w:r>
      <w:r w:rsidR="00E569D0">
        <w:rPr>
          <w:b/>
          <w:bCs/>
          <w:i/>
          <w:iCs/>
        </w:rPr>
        <w:t>too much</w:t>
      </w:r>
      <w:r>
        <w:rPr>
          <w:b/>
          <w:bCs/>
          <w:i/>
          <w:iCs/>
        </w:rPr>
        <w:t xml:space="preserve"> from the average value</w:t>
      </w:r>
      <w:r>
        <w:t>”</w:t>
      </w:r>
      <w:r w:rsidR="009451C3">
        <w:t xml:space="preserve"> </w:t>
      </w:r>
      <w:r>
        <w:t>;</w:t>
      </w:r>
    </w:p>
    <w:p w:rsidR="00B859C4" w:rsidRDefault="00B859C4">
      <w:pPr>
        <w:numPr>
          <w:ilvl w:val="0"/>
          <w:numId w:val="3"/>
        </w:numPr>
      </w:pPr>
      <w:r>
        <w:rPr>
          <w:i/>
          <w:iCs/>
        </w:rPr>
        <w:t>Increasing</w:t>
      </w:r>
      <w:r>
        <w:t xml:space="preserve"> the number of data by repeating more times the measurement;</w:t>
      </w:r>
    </w:p>
    <w:p w:rsidR="00B859C4" w:rsidRDefault="00B859C4">
      <w:pPr>
        <w:numPr>
          <w:ilvl w:val="0"/>
          <w:numId w:val="3"/>
        </w:numPr>
      </w:pPr>
      <w:r>
        <w:rPr>
          <w:i/>
          <w:iCs/>
        </w:rPr>
        <w:t>Improving</w:t>
      </w:r>
      <w:r>
        <w:t xml:space="preserve"> the measurement procedure.  </w:t>
      </w:r>
    </w:p>
    <w:p w:rsidR="00B859C4" w:rsidRDefault="00CD6093">
      <w:pPr>
        <w:pStyle w:val="Heading2"/>
      </w:pPr>
      <w:r>
        <w:lastRenderedPageBreak/>
        <w:t xml:space="preserve">C]   </w:t>
      </w:r>
      <w:r w:rsidR="00B859C4">
        <w:t>Estimation of Uncertainties for Calculated Quantities (Uncertainty propagation)</w:t>
      </w:r>
    </w:p>
    <w:p w:rsidR="00B92D48" w:rsidRDefault="00B92D48">
      <w:pPr>
        <w:pStyle w:val="Heading1"/>
        <w:rPr>
          <w:b/>
          <w:bCs/>
        </w:rPr>
      </w:pPr>
    </w:p>
    <w:p w:rsidR="0087685D" w:rsidRDefault="0039657C" w:rsidP="00CD6093">
      <w:pPr>
        <w:pStyle w:val="Footer"/>
      </w:pPr>
      <w:r>
        <w:t xml:space="preserve">Very often, we use the experimental data </w:t>
      </w:r>
      <w:r w:rsidR="00B859C4">
        <w:t xml:space="preserve">recorded for some </w:t>
      </w:r>
      <w:r>
        <w:t>parameter</w:t>
      </w:r>
      <w:r w:rsidR="00B859C4">
        <w:t xml:space="preserve">s and a mathematical expression to </w:t>
      </w:r>
      <w:r w:rsidR="00DE0DC0">
        <w:t xml:space="preserve">estimate the value </w:t>
      </w:r>
      <w:r w:rsidR="00351AEC">
        <w:t>of a</w:t>
      </w:r>
      <w:r w:rsidR="00B859C4">
        <w:t xml:space="preserve"> </w:t>
      </w:r>
      <w:r w:rsidR="00A40708">
        <w:t xml:space="preserve">given </w:t>
      </w:r>
      <w:r w:rsidR="00B859C4">
        <w:t>parameter</w:t>
      </w:r>
      <w:r w:rsidR="00A40708">
        <w:t xml:space="preserve"> of interests (POI)</w:t>
      </w:r>
      <w:r>
        <w:t xml:space="preserve">. </w:t>
      </w:r>
      <w:r w:rsidR="005A7F6C">
        <w:t xml:space="preserve">As we estimate the </w:t>
      </w:r>
      <w:r w:rsidR="005A7F6C" w:rsidRPr="00A40708">
        <w:rPr>
          <w:b/>
          <w:i/>
        </w:rPr>
        <w:t>measured parameters</w:t>
      </w:r>
      <w:r w:rsidR="005A7F6C">
        <w:t xml:space="preserve"> with </w:t>
      </w:r>
    </w:p>
    <w:p w:rsidR="00A40708" w:rsidRDefault="005A7F6C" w:rsidP="00CD6093">
      <w:pPr>
        <w:pStyle w:val="Footer"/>
      </w:pPr>
      <w:proofErr w:type="gramStart"/>
      <w:r>
        <w:t>a</w:t>
      </w:r>
      <w:proofErr w:type="gramEnd"/>
      <w:r>
        <w:t xml:space="preserve"> certain </w:t>
      </w:r>
      <w:r w:rsidRPr="00A40708">
        <w:rPr>
          <w:b/>
          <w:i/>
        </w:rPr>
        <w:t>uncertainty</w:t>
      </w:r>
      <w:r>
        <w:t xml:space="preserve">, it is clear that </w:t>
      </w:r>
      <w:r w:rsidR="00A40708">
        <w:t>the estimation of POI with have some uncertainty, too.</w:t>
      </w:r>
    </w:p>
    <w:p w:rsidR="00B92D48" w:rsidRPr="00863038" w:rsidRDefault="00A40708" w:rsidP="00CD6093">
      <w:pPr>
        <w:pStyle w:val="Footer"/>
      </w:pPr>
      <w:r>
        <w:t xml:space="preserve">Actually, the calculation of </w:t>
      </w:r>
      <w:r w:rsidR="003F439D">
        <w:rPr>
          <w:b/>
          <w:i/>
        </w:rPr>
        <w:t>best</w:t>
      </w:r>
      <w:r w:rsidR="003F439D">
        <w:t xml:space="preserve"> </w:t>
      </w:r>
      <w:r w:rsidR="003F439D" w:rsidRPr="003F439D">
        <w:rPr>
          <w:b/>
          <w:i/>
        </w:rPr>
        <w:t>estimation</w:t>
      </w:r>
      <w:r w:rsidR="003F439D">
        <w:t xml:space="preserve"> for</w:t>
      </w:r>
      <w:r w:rsidR="00CF6EA5">
        <w:t xml:space="preserve"> </w:t>
      </w:r>
      <w:r>
        <w:t xml:space="preserve">POI is based on the </w:t>
      </w:r>
      <w:r w:rsidR="009637A5">
        <w:rPr>
          <w:b/>
          <w:i/>
        </w:rPr>
        <w:t xml:space="preserve">best </w:t>
      </w:r>
      <w:r w:rsidR="00CF6EA5">
        <w:rPr>
          <w:b/>
          <w:i/>
        </w:rPr>
        <w:t>estimations</w:t>
      </w:r>
      <w:r w:rsidRPr="00A40708">
        <w:rPr>
          <w:b/>
          <w:i/>
        </w:rPr>
        <w:t xml:space="preserve"> of measured parameters</w:t>
      </w:r>
      <w:r>
        <w:t xml:space="preserve"> and the formula that relates POI with measured parameters. </w:t>
      </w:r>
      <w:r w:rsidR="005A7F6C">
        <w:t xml:space="preserve"> </w:t>
      </w:r>
      <w:r w:rsidR="002D58F3">
        <w:t xml:space="preserve">Meanwhile, the uncertainty of POI estimation is calculated by </w:t>
      </w:r>
      <w:r w:rsidR="00B92D48" w:rsidRPr="00863038">
        <w:t>us</w:t>
      </w:r>
      <w:r w:rsidR="002D58F3">
        <w:t>ing</w:t>
      </w:r>
      <w:r w:rsidR="00B92D48" w:rsidRPr="00863038">
        <w:t xml:space="preserve"> the </w:t>
      </w:r>
      <w:r w:rsidR="00B92D48" w:rsidRPr="00863038">
        <w:rPr>
          <w:b/>
          <w:bCs/>
          <w:i/>
          <w:iCs/>
        </w:rPr>
        <w:t>Max_Min</w:t>
      </w:r>
      <w:r w:rsidR="00B92D48" w:rsidRPr="00863038">
        <w:t xml:space="preserve"> method.</w:t>
      </w:r>
      <w:r w:rsidR="00683D47">
        <w:t xml:space="preserve"> This method calculates the limits of uncertainty interval, </w:t>
      </w:r>
      <w:r w:rsidR="00683D47" w:rsidRPr="00683D47">
        <w:rPr>
          <w:b/>
          <w:i/>
        </w:rPr>
        <w:t>POI</w:t>
      </w:r>
      <w:r w:rsidR="00683D47" w:rsidRPr="00683D47">
        <w:rPr>
          <w:b/>
          <w:i/>
          <w:vertAlign w:val="subscript"/>
        </w:rPr>
        <w:t>min</w:t>
      </w:r>
      <w:r w:rsidR="00683D47">
        <w:rPr>
          <w:b/>
          <w:i/>
          <w:vertAlign w:val="subscript"/>
        </w:rPr>
        <w:t xml:space="preserve"> </w:t>
      </w:r>
      <w:r w:rsidR="00683D47">
        <w:rPr>
          <w:b/>
          <w:i/>
        </w:rPr>
        <w:t xml:space="preserve">and </w:t>
      </w:r>
      <w:r w:rsidR="00683D47">
        <w:t xml:space="preserve"> </w:t>
      </w:r>
      <w:r w:rsidR="00683D47" w:rsidRPr="00683D47">
        <w:rPr>
          <w:b/>
          <w:i/>
        </w:rPr>
        <w:t>POI</w:t>
      </w:r>
      <w:r w:rsidR="00683D47" w:rsidRPr="00683D47">
        <w:rPr>
          <w:b/>
          <w:i/>
          <w:vertAlign w:val="subscript"/>
        </w:rPr>
        <w:t>m</w:t>
      </w:r>
      <w:r w:rsidR="00683D47">
        <w:rPr>
          <w:b/>
          <w:i/>
          <w:vertAlign w:val="subscript"/>
        </w:rPr>
        <w:t xml:space="preserve">ax  </w:t>
      </w:r>
      <w:r w:rsidR="00683D47">
        <w:t xml:space="preserve">by using the formula relating POI with other parameters and </w:t>
      </w:r>
      <w:r w:rsidR="00424C1D">
        <w:t>the combination of their limit</w:t>
      </w:r>
      <w:r w:rsidR="00100953">
        <w:t>ing</w:t>
      </w:r>
      <w:r w:rsidR="00424C1D">
        <w:t xml:space="preserve"> values in such a way that the result be the smallest or the largest possible. </w:t>
      </w:r>
    </w:p>
    <w:p w:rsidR="005C585F" w:rsidRDefault="005C585F">
      <w:pPr>
        <w:pStyle w:val="Heading1"/>
        <w:rPr>
          <w:b/>
          <w:bCs/>
          <w:u w:val="none"/>
        </w:rPr>
      </w:pPr>
    </w:p>
    <w:p w:rsidR="00B92D48" w:rsidRPr="00D45FD8" w:rsidRDefault="00D45FD8">
      <w:pPr>
        <w:pStyle w:val="Heading1"/>
        <w:rPr>
          <w:b/>
          <w:bCs/>
          <w:u w:val="none"/>
        </w:rPr>
      </w:pPr>
      <w:r w:rsidRPr="00D45FD8">
        <w:rPr>
          <w:b/>
          <w:bCs/>
          <w:u w:val="none"/>
        </w:rPr>
        <w:t xml:space="preserve">Example. </w:t>
      </w:r>
      <w:r w:rsidRPr="00D45FD8">
        <w:rPr>
          <w:bCs/>
          <w:u w:val="none"/>
        </w:rPr>
        <w:t>To find</w:t>
      </w:r>
      <w:r>
        <w:rPr>
          <w:b/>
          <w:bCs/>
          <w:u w:val="none"/>
        </w:rPr>
        <w:t xml:space="preserve"> </w:t>
      </w:r>
      <w:r>
        <w:rPr>
          <w:bCs/>
          <w:u w:val="none"/>
        </w:rPr>
        <w:t xml:space="preserve">the volume of a rectangular pool with constant depth , we measure its length, its width and its depth and then, we calculate the volume by using the formula V=L*W*D. Assume that our measurement results are L = (25.5 ± 0.5)m, W = 12.0 </w:t>
      </w:r>
      <w:r w:rsidRPr="00D45FD8">
        <w:rPr>
          <w:bCs/>
          <w:u w:val="none"/>
        </w:rPr>
        <w:t>±</w:t>
      </w:r>
      <w:r>
        <w:rPr>
          <w:bCs/>
          <w:u w:val="none"/>
        </w:rPr>
        <w:t>0.5m, D</w:t>
      </w:r>
      <w:r w:rsidRPr="00D45FD8">
        <w:rPr>
          <w:bCs/>
          <w:u w:val="none"/>
        </w:rPr>
        <w:t xml:space="preserve"> = </w:t>
      </w:r>
      <w:r>
        <w:rPr>
          <w:bCs/>
          <w:u w:val="none"/>
        </w:rPr>
        <w:t>3</w:t>
      </w:r>
      <w:r w:rsidRPr="00D45FD8">
        <w:rPr>
          <w:bCs/>
          <w:u w:val="none"/>
        </w:rPr>
        <w:t>.</w:t>
      </w:r>
      <w:r>
        <w:rPr>
          <w:bCs/>
          <w:u w:val="none"/>
        </w:rPr>
        <w:t>5</w:t>
      </w:r>
      <w:r w:rsidRPr="00D45FD8">
        <w:rPr>
          <w:bCs/>
          <w:u w:val="none"/>
        </w:rPr>
        <w:t xml:space="preserve"> ±0.5m</w:t>
      </w:r>
    </w:p>
    <w:p w:rsidR="008502A3" w:rsidRDefault="008502A3">
      <w:pPr>
        <w:pStyle w:val="Heading1"/>
        <w:rPr>
          <w:b/>
          <w:bCs/>
          <w:u w:val="none"/>
        </w:rPr>
      </w:pPr>
    </w:p>
    <w:p w:rsidR="00B92D48" w:rsidRDefault="008502A3">
      <w:pPr>
        <w:pStyle w:val="Heading1"/>
        <w:rPr>
          <w:bCs/>
          <w:u w:val="none"/>
        </w:rPr>
      </w:pPr>
      <w:r w:rsidRPr="008502A3">
        <w:rPr>
          <w:bCs/>
          <w:u w:val="none"/>
        </w:rPr>
        <w:t>In this case the</w:t>
      </w:r>
      <w:r w:rsidRPr="008502A3">
        <w:rPr>
          <w:b/>
          <w:bCs/>
          <w:u w:val="none"/>
        </w:rPr>
        <w:t xml:space="preserve"> </w:t>
      </w:r>
      <w:r w:rsidR="009637A5">
        <w:rPr>
          <w:b/>
          <w:bCs/>
          <w:u w:val="none"/>
        </w:rPr>
        <w:t>best</w:t>
      </w:r>
      <w:r>
        <w:rPr>
          <w:b/>
          <w:bCs/>
          <w:u w:val="none"/>
        </w:rPr>
        <w:t xml:space="preserve"> </w:t>
      </w:r>
      <w:r w:rsidRPr="009637A5">
        <w:rPr>
          <w:b/>
          <w:bCs/>
          <w:u w:val="none"/>
        </w:rPr>
        <w:t>estimation</w:t>
      </w:r>
      <w:r w:rsidRPr="008502A3">
        <w:rPr>
          <w:bCs/>
          <w:u w:val="none"/>
        </w:rPr>
        <w:t xml:space="preserve"> for the volume is </w:t>
      </w:r>
      <w:r>
        <w:rPr>
          <w:bCs/>
          <w:u w:val="none"/>
        </w:rPr>
        <w:t xml:space="preserve"> </w:t>
      </w:r>
      <w:r w:rsidRPr="009637A5">
        <w:rPr>
          <w:b/>
          <w:bCs/>
          <w:u w:val="none"/>
        </w:rPr>
        <w:t>V</w:t>
      </w:r>
      <w:r w:rsidR="009637A5" w:rsidRPr="009637A5">
        <w:rPr>
          <w:b/>
          <w:bCs/>
          <w:u w:val="none"/>
          <w:vertAlign w:val="subscript"/>
        </w:rPr>
        <w:t>best</w:t>
      </w:r>
      <w:r>
        <w:rPr>
          <w:bCs/>
          <w:u w:val="none"/>
        </w:rPr>
        <w:t xml:space="preserve"> = 25.5*12.0*3.5=</w:t>
      </w:r>
      <w:r w:rsidRPr="009637A5">
        <w:rPr>
          <w:b/>
          <w:bCs/>
          <w:u w:val="none"/>
        </w:rPr>
        <w:t>1071.0 m</w:t>
      </w:r>
      <w:r w:rsidRPr="009637A5">
        <w:rPr>
          <w:b/>
          <w:bCs/>
          <w:u w:val="none"/>
          <w:vertAlign w:val="superscript"/>
        </w:rPr>
        <w:t>3</w:t>
      </w:r>
      <w:r>
        <w:rPr>
          <w:bCs/>
          <w:u w:val="none"/>
        </w:rPr>
        <w:t xml:space="preserve">. This estimation of volume is associated by an uncertainty calculated by </w:t>
      </w:r>
      <w:r w:rsidRPr="008502A3">
        <w:rPr>
          <w:bCs/>
          <w:u w:val="none"/>
        </w:rPr>
        <w:t>Max-Min methods</w:t>
      </w:r>
      <w:r w:rsidRPr="008502A3">
        <w:rPr>
          <w:b/>
          <w:bCs/>
          <w:u w:val="none"/>
        </w:rPr>
        <w:t xml:space="preserve"> </w:t>
      </w:r>
      <w:r w:rsidRPr="008502A3">
        <w:rPr>
          <w:bCs/>
          <w:u w:val="none"/>
        </w:rPr>
        <w:t>as follows</w:t>
      </w:r>
    </w:p>
    <w:p w:rsidR="005E1A19" w:rsidRPr="005E1A19" w:rsidRDefault="005E1A19" w:rsidP="005E1A19"/>
    <w:p w:rsidR="00C37A3C" w:rsidRPr="00C37A3C" w:rsidRDefault="00D71677" w:rsidP="00C37A3C">
      <w:pPr>
        <w:pStyle w:val="Heading1"/>
        <w:rPr>
          <w:bCs/>
          <w:u w:val="none"/>
        </w:rPr>
      </w:pPr>
      <w:r w:rsidRPr="00D71677">
        <w:rPr>
          <w:bCs/>
          <w:u w:val="none"/>
        </w:rPr>
        <w:t>V</w:t>
      </w:r>
      <w:r w:rsidRPr="00D71677">
        <w:rPr>
          <w:bCs/>
          <w:u w:val="none"/>
          <w:vertAlign w:val="subscript"/>
        </w:rPr>
        <w:t>min</w:t>
      </w:r>
      <w:r w:rsidRPr="00D71677">
        <w:rPr>
          <w:bCs/>
          <w:u w:val="none"/>
        </w:rPr>
        <w:t>=L</w:t>
      </w:r>
      <w:r w:rsidRPr="00D71677">
        <w:rPr>
          <w:bCs/>
          <w:u w:val="none"/>
          <w:vertAlign w:val="subscript"/>
        </w:rPr>
        <w:t>min</w:t>
      </w:r>
      <w:r w:rsidRPr="00D71677">
        <w:rPr>
          <w:bCs/>
          <w:u w:val="none"/>
        </w:rPr>
        <w:t>*W</w:t>
      </w:r>
      <w:r w:rsidRPr="00D71677">
        <w:rPr>
          <w:bCs/>
          <w:u w:val="none"/>
          <w:vertAlign w:val="subscript"/>
        </w:rPr>
        <w:t>min</w:t>
      </w:r>
      <w:r w:rsidRPr="00D71677">
        <w:rPr>
          <w:bCs/>
          <w:u w:val="none"/>
        </w:rPr>
        <w:t>*D</w:t>
      </w:r>
      <w:r w:rsidRPr="00D71677">
        <w:rPr>
          <w:bCs/>
          <w:u w:val="none"/>
          <w:vertAlign w:val="subscript"/>
        </w:rPr>
        <w:t>min</w:t>
      </w:r>
      <w:r w:rsidRPr="00D71677">
        <w:rPr>
          <w:bCs/>
          <w:u w:val="none"/>
        </w:rPr>
        <w:t>=</w:t>
      </w:r>
      <w:r w:rsidR="00C37A3C">
        <w:rPr>
          <w:bCs/>
          <w:u w:val="none"/>
        </w:rPr>
        <w:t xml:space="preserve"> </w:t>
      </w:r>
      <w:r>
        <w:rPr>
          <w:bCs/>
          <w:u w:val="none"/>
        </w:rPr>
        <w:t>25*11.5*3</w:t>
      </w:r>
      <w:r w:rsidR="00C37A3C">
        <w:rPr>
          <w:bCs/>
          <w:u w:val="none"/>
        </w:rPr>
        <w:t xml:space="preserve"> = 862.5m</w:t>
      </w:r>
      <w:r w:rsidR="00C37A3C" w:rsidRPr="00C37A3C">
        <w:rPr>
          <w:bCs/>
          <w:u w:val="none"/>
          <w:vertAlign w:val="superscript"/>
        </w:rPr>
        <w:t>3</w:t>
      </w:r>
      <w:r w:rsidR="00C37A3C">
        <w:rPr>
          <w:bCs/>
          <w:u w:val="none"/>
          <w:vertAlign w:val="superscript"/>
        </w:rPr>
        <w:t xml:space="preserve">  </w:t>
      </w:r>
      <w:r w:rsidR="00A34E6A">
        <w:rPr>
          <w:bCs/>
          <w:u w:val="none"/>
          <w:vertAlign w:val="superscript"/>
        </w:rPr>
        <w:t xml:space="preserve">   </w:t>
      </w:r>
      <w:r w:rsidR="00C37A3C">
        <w:rPr>
          <w:bCs/>
          <w:u w:val="none"/>
        </w:rPr>
        <w:t xml:space="preserve">and </w:t>
      </w:r>
      <w:r w:rsidR="00A34E6A">
        <w:rPr>
          <w:bCs/>
          <w:u w:val="none"/>
        </w:rPr>
        <w:t xml:space="preserve">    </w:t>
      </w:r>
      <w:proofErr w:type="spellStart"/>
      <w:r w:rsidR="00C37A3C" w:rsidRPr="00C37A3C">
        <w:rPr>
          <w:bCs/>
          <w:u w:val="none"/>
        </w:rPr>
        <w:t>V</w:t>
      </w:r>
      <w:r w:rsidR="00C37A3C">
        <w:rPr>
          <w:bCs/>
          <w:u w:val="none"/>
          <w:vertAlign w:val="subscript"/>
        </w:rPr>
        <w:t>max</w:t>
      </w:r>
      <w:proofErr w:type="spellEnd"/>
      <w:r w:rsidR="00C37A3C" w:rsidRPr="00C37A3C">
        <w:rPr>
          <w:bCs/>
          <w:u w:val="none"/>
        </w:rPr>
        <w:t>=</w:t>
      </w:r>
      <w:proofErr w:type="spellStart"/>
      <w:r w:rsidR="00C37A3C" w:rsidRPr="00C37A3C">
        <w:rPr>
          <w:bCs/>
          <w:u w:val="none"/>
        </w:rPr>
        <w:t>L</w:t>
      </w:r>
      <w:r w:rsidR="00C37A3C">
        <w:rPr>
          <w:bCs/>
          <w:u w:val="none"/>
          <w:vertAlign w:val="subscript"/>
        </w:rPr>
        <w:t>max</w:t>
      </w:r>
      <w:proofErr w:type="spellEnd"/>
      <w:r w:rsidR="00C37A3C" w:rsidRPr="00C37A3C">
        <w:rPr>
          <w:bCs/>
          <w:u w:val="none"/>
        </w:rPr>
        <w:t>*</w:t>
      </w:r>
      <w:proofErr w:type="spellStart"/>
      <w:r w:rsidR="00C37A3C" w:rsidRPr="00C37A3C">
        <w:rPr>
          <w:bCs/>
          <w:u w:val="none"/>
        </w:rPr>
        <w:t>W</w:t>
      </w:r>
      <w:r w:rsidR="00C37A3C" w:rsidRPr="00C37A3C">
        <w:rPr>
          <w:bCs/>
          <w:u w:val="none"/>
          <w:vertAlign w:val="subscript"/>
        </w:rPr>
        <w:t>m</w:t>
      </w:r>
      <w:r w:rsidR="00C37A3C">
        <w:rPr>
          <w:bCs/>
          <w:u w:val="none"/>
          <w:vertAlign w:val="subscript"/>
        </w:rPr>
        <w:t>ax</w:t>
      </w:r>
      <w:proofErr w:type="spellEnd"/>
      <w:r w:rsidR="00C37A3C" w:rsidRPr="00C37A3C">
        <w:rPr>
          <w:bCs/>
          <w:u w:val="none"/>
        </w:rPr>
        <w:t>*</w:t>
      </w:r>
      <w:proofErr w:type="spellStart"/>
      <w:r w:rsidR="00C37A3C" w:rsidRPr="00C37A3C">
        <w:rPr>
          <w:bCs/>
          <w:u w:val="none"/>
        </w:rPr>
        <w:t>D</w:t>
      </w:r>
      <w:r w:rsidR="00C37A3C" w:rsidRPr="00C37A3C">
        <w:rPr>
          <w:bCs/>
          <w:u w:val="none"/>
          <w:vertAlign w:val="subscript"/>
        </w:rPr>
        <w:t>m</w:t>
      </w:r>
      <w:r w:rsidR="00C37A3C">
        <w:rPr>
          <w:bCs/>
          <w:u w:val="none"/>
          <w:vertAlign w:val="subscript"/>
        </w:rPr>
        <w:t>ax</w:t>
      </w:r>
      <w:proofErr w:type="spellEnd"/>
      <w:r w:rsidR="00C37A3C" w:rsidRPr="00C37A3C">
        <w:rPr>
          <w:bCs/>
          <w:u w:val="none"/>
        </w:rPr>
        <w:t>= 2</w:t>
      </w:r>
      <w:r w:rsidR="00C37A3C">
        <w:rPr>
          <w:bCs/>
          <w:u w:val="none"/>
        </w:rPr>
        <w:t>6</w:t>
      </w:r>
      <w:r w:rsidR="00C37A3C" w:rsidRPr="00C37A3C">
        <w:rPr>
          <w:bCs/>
          <w:u w:val="none"/>
        </w:rPr>
        <w:t>*1</w:t>
      </w:r>
      <w:r w:rsidR="00C37A3C">
        <w:rPr>
          <w:bCs/>
          <w:u w:val="none"/>
        </w:rPr>
        <w:t>2</w:t>
      </w:r>
      <w:r w:rsidR="00C37A3C" w:rsidRPr="00C37A3C">
        <w:rPr>
          <w:bCs/>
          <w:u w:val="none"/>
        </w:rPr>
        <w:t>.5*</w:t>
      </w:r>
      <w:r w:rsidR="00C37A3C">
        <w:rPr>
          <w:bCs/>
          <w:u w:val="none"/>
        </w:rPr>
        <w:t>4</w:t>
      </w:r>
      <w:r w:rsidR="00C37A3C" w:rsidRPr="00C37A3C">
        <w:rPr>
          <w:bCs/>
          <w:u w:val="none"/>
        </w:rPr>
        <w:t xml:space="preserve"> = </w:t>
      </w:r>
      <w:r w:rsidR="00C37A3C">
        <w:rPr>
          <w:bCs/>
          <w:u w:val="none"/>
        </w:rPr>
        <w:t>1300.0</w:t>
      </w:r>
      <w:r w:rsidR="00C37A3C" w:rsidRPr="00C37A3C">
        <w:rPr>
          <w:bCs/>
          <w:u w:val="none"/>
        </w:rPr>
        <w:t>m</w:t>
      </w:r>
      <w:r w:rsidR="00C37A3C" w:rsidRPr="00C37A3C">
        <w:rPr>
          <w:bCs/>
          <w:u w:val="none"/>
          <w:vertAlign w:val="superscript"/>
        </w:rPr>
        <w:t xml:space="preserve">3  </w:t>
      </w:r>
    </w:p>
    <w:p w:rsidR="005E1A19" w:rsidRDefault="005E1A19">
      <w:pPr>
        <w:pStyle w:val="Heading1"/>
        <w:rPr>
          <w:bCs/>
          <w:u w:val="none"/>
        </w:rPr>
      </w:pPr>
    </w:p>
    <w:p w:rsidR="00F945AE" w:rsidRDefault="00CC002C">
      <w:pPr>
        <w:pStyle w:val="Heading1"/>
        <w:rPr>
          <w:bCs/>
          <w:u w:val="none"/>
        </w:rPr>
      </w:pPr>
      <w:r>
        <w:rPr>
          <w:bCs/>
          <w:u w:val="none"/>
        </w:rPr>
        <w:t xml:space="preserve">So, the </w:t>
      </w:r>
      <w:r w:rsidRPr="00CC002C">
        <w:rPr>
          <w:b/>
          <w:bCs/>
          <w:i/>
          <w:u w:val="none"/>
        </w:rPr>
        <w:t>uncertainty interval</w:t>
      </w:r>
      <w:r>
        <w:rPr>
          <w:bCs/>
          <w:u w:val="none"/>
        </w:rPr>
        <w:t xml:space="preserve"> for volume is (862.5, 1300.0) and the </w:t>
      </w:r>
      <w:r w:rsidRPr="00F945AE">
        <w:rPr>
          <w:b/>
          <w:bCs/>
          <w:i/>
          <w:u w:val="none"/>
        </w:rPr>
        <w:t>absolute uncertainty</w:t>
      </w:r>
      <w:r w:rsidR="00F945AE">
        <w:rPr>
          <w:b/>
          <w:bCs/>
          <w:i/>
          <w:u w:val="none"/>
        </w:rPr>
        <w:t xml:space="preserve"> </w:t>
      </w:r>
      <w:r w:rsidR="00F945AE" w:rsidRPr="00F945AE">
        <w:rPr>
          <w:bCs/>
          <w:i/>
          <w:u w:val="none"/>
        </w:rPr>
        <w:t>is</w:t>
      </w:r>
      <w:r w:rsidRPr="00F945AE">
        <w:rPr>
          <w:bCs/>
          <w:u w:val="none"/>
        </w:rPr>
        <w:t xml:space="preserve"> </w:t>
      </w:r>
    </w:p>
    <w:p w:rsidR="00B92D48" w:rsidRPr="00C37A3C" w:rsidRDefault="00CC002C">
      <w:pPr>
        <w:pStyle w:val="Heading1"/>
        <w:rPr>
          <w:bCs/>
          <w:u w:val="none"/>
        </w:rPr>
      </w:pPr>
      <w:r>
        <w:rPr>
          <w:bCs/>
          <w:u w:val="none"/>
        </w:rPr>
        <w:t xml:space="preserve"> </w:t>
      </w:r>
      <w:r w:rsidRPr="00105B62">
        <w:rPr>
          <w:b/>
          <w:bCs/>
          <w:sz w:val="22"/>
          <w:szCs w:val="22"/>
          <w:u w:val="none"/>
        </w:rPr>
        <w:t>ΔV= (V</w:t>
      </w:r>
      <w:r w:rsidRPr="00105B62">
        <w:rPr>
          <w:b/>
          <w:bCs/>
          <w:sz w:val="22"/>
          <w:szCs w:val="22"/>
          <w:u w:val="none"/>
          <w:vertAlign w:val="subscript"/>
        </w:rPr>
        <w:t>max</w:t>
      </w:r>
      <w:r w:rsidRPr="00105B62">
        <w:rPr>
          <w:b/>
          <w:bCs/>
          <w:sz w:val="22"/>
          <w:szCs w:val="22"/>
          <w:u w:val="none"/>
        </w:rPr>
        <w:t>-V</w:t>
      </w:r>
      <w:r w:rsidRPr="00105B62">
        <w:rPr>
          <w:b/>
          <w:bCs/>
          <w:sz w:val="22"/>
          <w:szCs w:val="22"/>
          <w:u w:val="none"/>
          <w:vertAlign w:val="subscript"/>
        </w:rPr>
        <w:t>min</w:t>
      </w:r>
      <w:r w:rsidRPr="00105B62">
        <w:rPr>
          <w:b/>
          <w:bCs/>
          <w:sz w:val="22"/>
          <w:szCs w:val="22"/>
          <w:u w:val="none"/>
        </w:rPr>
        <w:t>)/2</w:t>
      </w:r>
      <w:r w:rsidR="00F945AE" w:rsidRPr="00105B62">
        <w:rPr>
          <w:b/>
          <w:bCs/>
          <w:sz w:val="22"/>
          <w:szCs w:val="22"/>
          <w:u w:val="none"/>
        </w:rPr>
        <w:t xml:space="preserve"> </w:t>
      </w:r>
      <w:r w:rsidRPr="00105B62">
        <w:rPr>
          <w:b/>
          <w:bCs/>
          <w:sz w:val="22"/>
          <w:szCs w:val="22"/>
          <w:u w:val="none"/>
        </w:rPr>
        <w:t>=</w:t>
      </w:r>
      <w:r w:rsidR="00F945AE" w:rsidRPr="00105B62">
        <w:rPr>
          <w:b/>
          <w:bCs/>
          <w:sz w:val="22"/>
          <w:szCs w:val="22"/>
          <w:u w:val="none"/>
        </w:rPr>
        <w:t xml:space="preserve"> </w:t>
      </w:r>
      <w:r w:rsidRPr="00105B62">
        <w:rPr>
          <w:b/>
          <w:bCs/>
          <w:sz w:val="22"/>
          <w:szCs w:val="22"/>
          <w:u w:val="none"/>
        </w:rPr>
        <w:t>(1300.0</w:t>
      </w:r>
      <w:r w:rsidR="00F945AE" w:rsidRPr="00105B62">
        <w:rPr>
          <w:b/>
          <w:bCs/>
          <w:sz w:val="22"/>
          <w:szCs w:val="22"/>
          <w:u w:val="none"/>
        </w:rPr>
        <w:t xml:space="preserve"> </w:t>
      </w:r>
      <w:r w:rsidRPr="00105B62">
        <w:rPr>
          <w:b/>
          <w:bCs/>
          <w:sz w:val="22"/>
          <w:szCs w:val="22"/>
          <w:u w:val="none"/>
        </w:rPr>
        <w:t>-</w:t>
      </w:r>
      <w:r w:rsidR="00F945AE" w:rsidRPr="00105B62">
        <w:rPr>
          <w:b/>
          <w:bCs/>
          <w:sz w:val="22"/>
          <w:szCs w:val="22"/>
          <w:u w:val="none"/>
        </w:rPr>
        <w:t xml:space="preserve"> </w:t>
      </w:r>
      <w:r w:rsidRPr="00105B62">
        <w:rPr>
          <w:b/>
          <w:bCs/>
          <w:sz w:val="22"/>
          <w:szCs w:val="22"/>
          <w:u w:val="none"/>
        </w:rPr>
        <w:t>862.5)/2=</w:t>
      </w:r>
      <w:r w:rsidR="00F945AE" w:rsidRPr="00105B62">
        <w:rPr>
          <w:b/>
          <w:bCs/>
          <w:sz w:val="22"/>
          <w:szCs w:val="22"/>
          <w:u w:val="none"/>
        </w:rPr>
        <w:t xml:space="preserve"> 218.7m3</w:t>
      </w:r>
      <w:r w:rsidR="00F945AE">
        <w:rPr>
          <w:bCs/>
          <w:u w:val="none"/>
        </w:rPr>
        <w:t xml:space="preserve"> while the </w:t>
      </w:r>
      <w:r w:rsidR="00F945AE" w:rsidRPr="00105B62">
        <w:rPr>
          <w:b/>
          <w:bCs/>
          <w:u w:val="none"/>
        </w:rPr>
        <w:t>relative error</w:t>
      </w:r>
      <w:r w:rsidR="00F945AE">
        <w:rPr>
          <w:bCs/>
          <w:u w:val="none"/>
        </w:rPr>
        <w:t xml:space="preserve"> is</w:t>
      </w:r>
      <w:r w:rsidR="00135A7D" w:rsidRPr="00105B62">
        <w:rPr>
          <w:position w:val="-26"/>
          <w:u w:val="none"/>
        </w:rPr>
        <w:object w:dxaOrig="3159" w:dyaOrig="680">
          <v:shape id="_x0000_i1033" type="#_x0000_t75" style="width:145.2pt;height:30.6pt" o:ole="">
            <v:imagedata r:id="rId25" o:title=""/>
          </v:shape>
          <o:OLEObject Type="Embed" ProgID="Equation.3" ShapeID="_x0000_i1033" DrawAspect="Content" ObjectID="_1425222372" r:id="rId26"/>
        </w:object>
      </w:r>
    </w:p>
    <w:p w:rsidR="008502A3" w:rsidRDefault="008502A3">
      <w:pPr>
        <w:pStyle w:val="Heading1"/>
        <w:rPr>
          <w:b/>
          <w:bCs/>
        </w:rPr>
      </w:pPr>
    </w:p>
    <w:p w:rsidR="00B62F51" w:rsidRDefault="00094C1D">
      <w:pPr>
        <w:pStyle w:val="Heading1"/>
        <w:rPr>
          <w:b/>
          <w:bCs/>
          <w:u w:val="none"/>
        </w:rPr>
      </w:pPr>
      <w:r w:rsidRPr="00094C1D">
        <w:rPr>
          <w:b/>
          <w:bCs/>
          <w:u w:val="none"/>
        </w:rPr>
        <w:t>Note</w:t>
      </w:r>
      <w:r w:rsidR="00AC24F9">
        <w:rPr>
          <w:b/>
          <w:bCs/>
          <w:u w:val="none"/>
        </w:rPr>
        <w:t>_1</w:t>
      </w:r>
      <w:r w:rsidRPr="00094C1D">
        <w:rPr>
          <w:b/>
          <w:bCs/>
          <w:u w:val="none"/>
        </w:rPr>
        <w:t xml:space="preserve">: </w:t>
      </w:r>
      <w:r>
        <w:rPr>
          <w:b/>
          <w:bCs/>
          <w:u w:val="none"/>
        </w:rPr>
        <w:t xml:space="preserve">When applying the </w:t>
      </w:r>
      <w:r w:rsidR="00B859C4" w:rsidRPr="00094C1D">
        <w:rPr>
          <w:b/>
          <w:bCs/>
          <w:u w:val="none"/>
        </w:rPr>
        <w:t xml:space="preserve">Max-Min method </w:t>
      </w:r>
      <w:r>
        <w:rPr>
          <w:b/>
          <w:bCs/>
          <w:u w:val="none"/>
        </w:rPr>
        <w:t xml:space="preserve">to calculate the uncertainty, one must </w:t>
      </w:r>
      <w:r w:rsidR="00227D6C">
        <w:rPr>
          <w:b/>
          <w:bCs/>
          <w:u w:val="none"/>
        </w:rPr>
        <w:t>pay attention</w:t>
      </w:r>
    </w:p>
    <w:p w:rsidR="00B859C4" w:rsidRPr="00094C1D" w:rsidRDefault="00B62F51">
      <w:pPr>
        <w:pStyle w:val="Heading1"/>
        <w:rPr>
          <w:b/>
          <w:bCs/>
          <w:u w:val="none"/>
        </w:rPr>
      </w:pPr>
      <w:r>
        <w:rPr>
          <w:b/>
          <w:bCs/>
          <w:u w:val="none"/>
        </w:rPr>
        <w:t xml:space="preserve">               </w:t>
      </w:r>
      <w:r w:rsidR="00094C1D">
        <w:rPr>
          <w:b/>
          <w:bCs/>
          <w:u w:val="none"/>
        </w:rPr>
        <w:t>to the mathematical expression that relates POI to measured parameters.</w:t>
      </w:r>
    </w:p>
    <w:p w:rsidR="009A6988" w:rsidRDefault="009A6988"/>
    <w:p w:rsidR="00094C1D" w:rsidRDefault="00B859C4">
      <w:r>
        <w:t xml:space="preserve"> </w:t>
      </w:r>
      <w:r>
        <w:rPr>
          <w:b/>
          <w:bCs/>
          <w:i/>
          <w:iCs/>
        </w:rPr>
        <w:t>Example</w:t>
      </w:r>
      <w:r w:rsidR="00094C1D">
        <w:rPr>
          <w:b/>
          <w:bCs/>
          <w:i/>
          <w:iCs/>
        </w:rPr>
        <w:t>s</w:t>
      </w:r>
      <w:r>
        <w:t xml:space="preserve">: </w:t>
      </w:r>
      <w:r w:rsidR="00094C1D">
        <w:t xml:space="preserve"> </w:t>
      </w:r>
      <w:r w:rsidR="00513A47">
        <w:t>-</w:t>
      </w:r>
      <w:r w:rsidR="00DA20BD">
        <w:t xml:space="preserve">   </w:t>
      </w:r>
      <w:r w:rsidR="00094C1D">
        <w:t xml:space="preserve">You </w:t>
      </w:r>
      <w:r w:rsidR="00094C1D" w:rsidRPr="00934364">
        <w:rPr>
          <w:b/>
          <w:i/>
        </w:rPr>
        <w:t>measure</w:t>
      </w:r>
      <w:r w:rsidR="00094C1D">
        <w:t xml:space="preserve"> the </w:t>
      </w:r>
      <w:r w:rsidR="00094C1D" w:rsidRPr="00DB65DD">
        <w:rPr>
          <w:b/>
          <w:i/>
        </w:rPr>
        <w:t>period</w:t>
      </w:r>
      <w:r w:rsidR="00094C1D">
        <w:t xml:space="preserve"> of an oscillation and you use it to </w:t>
      </w:r>
      <w:r w:rsidR="00094C1D" w:rsidRPr="00934364">
        <w:rPr>
          <w:b/>
          <w:i/>
        </w:rPr>
        <w:t>calculate</w:t>
      </w:r>
      <w:r w:rsidR="00094C1D">
        <w:t xml:space="preserve"> the </w:t>
      </w:r>
      <w:r w:rsidR="00094C1D" w:rsidRPr="00DB65DD">
        <w:rPr>
          <w:b/>
          <w:i/>
        </w:rPr>
        <w:t>frequency</w:t>
      </w:r>
      <w:r w:rsidR="00094C1D">
        <w:t xml:space="preserve"> (POI).</w:t>
      </w:r>
    </w:p>
    <w:p w:rsidR="00094C1D" w:rsidRDefault="00094C1D">
      <w:r>
        <w:t xml:space="preserve">                    </w:t>
      </w:r>
      <w:r w:rsidR="00DA20BD">
        <w:t xml:space="preserve">     </w:t>
      </w:r>
      <w:r>
        <w:t xml:space="preserve">As </w:t>
      </w:r>
      <w:r w:rsidRPr="00094C1D">
        <w:rPr>
          <w:b/>
          <w:i/>
        </w:rPr>
        <w:t>f = 1/ T</w:t>
      </w:r>
      <w:r w:rsidR="000D0AA8">
        <w:rPr>
          <w:b/>
          <w:i/>
        </w:rPr>
        <w:t xml:space="preserve">,  </w:t>
      </w:r>
      <w:r w:rsidR="000D0AA8" w:rsidRPr="000D0AA8">
        <w:rPr>
          <w:b/>
          <w:i/>
        </w:rPr>
        <w:t>f</w:t>
      </w:r>
      <w:r w:rsidR="000D0AA8" w:rsidRPr="000D0AA8">
        <w:rPr>
          <w:b/>
          <w:i/>
          <w:vertAlign w:val="subscript"/>
        </w:rPr>
        <w:t>av</w:t>
      </w:r>
      <w:r w:rsidR="000D0AA8" w:rsidRPr="000D0AA8">
        <w:rPr>
          <w:b/>
          <w:i/>
        </w:rPr>
        <w:t xml:space="preserve"> = 1/ T</w:t>
      </w:r>
      <w:r w:rsidR="000D0AA8" w:rsidRPr="000D0AA8">
        <w:rPr>
          <w:b/>
          <w:i/>
          <w:vertAlign w:val="subscript"/>
        </w:rPr>
        <w:t>av</w:t>
      </w:r>
      <w:r>
        <w:rPr>
          <w:b/>
          <w:i/>
        </w:rPr>
        <w:t xml:space="preserve"> </w:t>
      </w:r>
      <w:r w:rsidR="00AC24F9" w:rsidRPr="00AF6EE2">
        <w:rPr>
          <w:i/>
        </w:rPr>
        <w:t>the</w:t>
      </w:r>
      <w:r w:rsidR="00AC24F9">
        <w:rPr>
          <w:b/>
          <w:i/>
        </w:rPr>
        <w:t xml:space="preserve"> max-min method </w:t>
      </w:r>
      <w:r w:rsidR="00AC24F9" w:rsidRPr="00AF6EE2">
        <w:rPr>
          <w:i/>
        </w:rPr>
        <w:t xml:space="preserve">gives </w:t>
      </w:r>
      <w:r>
        <w:rPr>
          <w:b/>
          <w:i/>
        </w:rPr>
        <w:t xml:space="preserve"> f</w:t>
      </w:r>
      <w:r w:rsidRPr="00AC24F9">
        <w:rPr>
          <w:b/>
          <w:i/>
          <w:vertAlign w:val="subscript"/>
        </w:rPr>
        <w:t>min</w:t>
      </w:r>
      <w:r>
        <w:rPr>
          <w:b/>
          <w:i/>
        </w:rPr>
        <w:t>=1</w:t>
      </w:r>
      <w:r w:rsidR="00AC24F9">
        <w:rPr>
          <w:b/>
          <w:i/>
        </w:rPr>
        <w:t xml:space="preserve"> </w:t>
      </w:r>
      <w:r>
        <w:rPr>
          <w:b/>
          <w:i/>
        </w:rPr>
        <w:t>/</w:t>
      </w:r>
      <w:r w:rsidR="00AC24F9">
        <w:rPr>
          <w:b/>
          <w:i/>
        </w:rPr>
        <w:t xml:space="preserve"> </w:t>
      </w:r>
      <w:r>
        <w:rPr>
          <w:b/>
          <w:i/>
        </w:rPr>
        <w:t>T</w:t>
      </w:r>
      <w:r w:rsidRPr="00AC24F9">
        <w:rPr>
          <w:b/>
          <w:i/>
          <w:vertAlign w:val="subscript"/>
        </w:rPr>
        <w:t>max</w:t>
      </w:r>
      <w:r>
        <w:rPr>
          <w:b/>
          <w:i/>
        </w:rPr>
        <w:t xml:space="preserve"> </w:t>
      </w:r>
      <w:r w:rsidR="00AC24F9">
        <w:rPr>
          <w:b/>
          <w:i/>
        </w:rPr>
        <w:t xml:space="preserve"> </w:t>
      </w:r>
      <w:r>
        <w:rPr>
          <w:b/>
          <w:i/>
        </w:rPr>
        <w:t xml:space="preserve">and </w:t>
      </w:r>
      <w:r w:rsidR="00AC24F9">
        <w:rPr>
          <w:b/>
          <w:i/>
        </w:rPr>
        <w:t xml:space="preserve"> </w:t>
      </w:r>
      <w:r>
        <w:rPr>
          <w:b/>
          <w:i/>
        </w:rPr>
        <w:t>f</w:t>
      </w:r>
      <w:r w:rsidRPr="00AC24F9">
        <w:rPr>
          <w:b/>
          <w:i/>
          <w:vertAlign w:val="subscript"/>
        </w:rPr>
        <w:t>m</w:t>
      </w:r>
      <w:r w:rsidR="00AC24F9" w:rsidRPr="00AC24F9">
        <w:rPr>
          <w:b/>
          <w:i/>
          <w:vertAlign w:val="subscript"/>
        </w:rPr>
        <w:t>a</w:t>
      </w:r>
      <w:r w:rsidRPr="00AC24F9">
        <w:rPr>
          <w:b/>
          <w:i/>
          <w:vertAlign w:val="subscript"/>
        </w:rPr>
        <w:t>x</w:t>
      </w:r>
      <w:r>
        <w:rPr>
          <w:b/>
          <w:i/>
        </w:rPr>
        <w:t xml:space="preserve"> =1</w:t>
      </w:r>
      <w:r w:rsidR="00AC24F9">
        <w:rPr>
          <w:b/>
          <w:i/>
        </w:rPr>
        <w:t xml:space="preserve"> </w:t>
      </w:r>
      <w:r>
        <w:rPr>
          <w:b/>
          <w:i/>
        </w:rPr>
        <w:t>/</w:t>
      </w:r>
      <w:r w:rsidR="00AC24F9">
        <w:rPr>
          <w:b/>
          <w:i/>
        </w:rPr>
        <w:t xml:space="preserve"> </w:t>
      </w:r>
      <w:r>
        <w:rPr>
          <w:b/>
          <w:i/>
        </w:rPr>
        <w:t>T</w:t>
      </w:r>
      <w:r w:rsidRPr="00AC24F9">
        <w:rPr>
          <w:b/>
          <w:i/>
          <w:vertAlign w:val="subscript"/>
        </w:rPr>
        <w:t>min</w:t>
      </w:r>
    </w:p>
    <w:p w:rsidR="00B859C4" w:rsidRPr="00513A47" w:rsidRDefault="00513A47" w:rsidP="00513A47">
      <w:pPr>
        <w:pStyle w:val="ListParagraph"/>
        <w:numPr>
          <w:ilvl w:val="0"/>
          <w:numId w:val="9"/>
        </w:numPr>
        <w:rPr>
          <w:i/>
          <w:iCs/>
        </w:rPr>
      </w:pPr>
      <w:r w:rsidRPr="00513A47">
        <w:rPr>
          <w:i/>
          <w:iCs/>
        </w:rPr>
        <w:t xml:space="preserve">If  </w:t>
      </w:r>
      <w:r w:rsidR="00B859C4" w:rsidRPr="00513A47">
        <w:rPr>
          <w:i/>
          <w:iCs/>
        </w:rPr>
        <w:t xml:space="preserve"> </w:t>
      </w:r>
      <w:r w:rsidR="00B859C4" w:rsidRPr="00513A47">
        <w:rPr>
          <w:b/>
          <w:i/>
          <w:iCs/>
        </w:rPr>
        <w:t>z = x – y</w:t>
      </w:r>
      <w:r w:rsidR="005A63AB">
        <w:rPr>
          <w:b/>
          <w:i/>
          <w:iCs/>
        </w:rPr>
        <w:t xml:space="preserve">, </w:t>
      </w:r>
      <w:proofErr w:type="spellStart"/>
      <w:r w:rsidR="00B859C4" w:rsidRPr="005A63AB">
        <w:rPr>
          <w:b/>
          <w:i/>
          <w:iCs/>
        </w:rPr>
        <w:t>z</w:t>
      </w:r>
      <w:r w:rsidR="005A63AB" w:rsidRPr="005A63AB">
        <w:rPr>
          <w:b/>
          <w:i/>
          <w:iCs/>
          <w:vertAlign w:val="subscript"/>
        </w:rPr>
        <w:t>av</w:t>
      </w:r>
      <w:proofErr w:type="spellEnd"/>
      <w:r w:rsidR="00B859C4" w:rsidRPr="005A63AB">
        <w:rPr>
          <w:b/>
          <w:i/>
          <w:iCs/>
        </w:rPr>
        <w:t xml:space="preserve"> = </w:t>
      </w:r>
      <w:proofErr w:type="spellStart"/>
      <w:r w:rsidR="00B859C4" w:rsidRPr="005A63AB">
        <w:rPr>
          <w:b/>
          <w:i/>
          <w:iCs/>
        </w:rPr>
        <w:t>x</w:t>
      </w:r>
      <w:r w:rsidR="005A63AB" w:rsidRPr="005A63AB">
        <w:rPr>
          <w:b/>
          <w:i/>
          <w:iCs/>
          <w:vertAlign w:val="subscript"/>
        </w:rPr>
        <w:t>av</w:t>
      </w:r>
      <w:proofErr w:type="spellEnd"/>
      <w:r w:rsidR="00B859C4" w:rsidRPr="005A63AB">
        <w:rPr>
          <w:b/>
          <w:i/>
          <w:iCs/>
        </w:rPr>
        <w:t xml:space="preserve"> –</w:t>
      </w:r>
      <w:proofErr w:type="spellStart"/>
      <w:r w:rsidR="00B859C4" w:rsidRPr="005A63AB">
        <w:rPr>
          <w:b/>
          <w:i/>
          <w:iCs/>
        </w:rPr>
        <w:t>y</w:t>
      </w:r>
      <w:r w:rsidR="005A63AB" w:rsidRPr="005A63AB">
        <w:rPr>
          <w:b/>
          <w:i/>
          <w:iCs/>
          <w:vertAlign w:val="subscript"/>
        </w:rPr>
        <w:t>av</w:t>
      </w:r>
      <w:proofErr w:type="spellEnd"/>
      <w:r w:rsidR="00B859C4" w:rsidRPr="00513A47">
        <w:rPr>
          <w:i/>
          <w:iCs/>
        </w:rPr>
        <w:t xml:space="preserve"> </w:t>
      </w:r>
      <w:r w:rsidR="00DD451F">
        <w:rPr>
          <w:i/>
          <w:iCs/>
        </w:rPr>
        <w:t xml:space="preserve">and   </w:t>
      </w:r>
      <w:r w:rsidR="00B859C4" w:rsidRPr="00513A47">
        <w:rPr>
          <w:i/>
          <w:iCs/>
        </w:rPr>
        <w:t xml:space="preserve"> </w:t>
      </w:r>
      <w:r w:rsidR="00B859C4" w:rsidRPr="00261D81">
        <w:rPr>
          <w:position w:val="-12"/>
        </w:rPr>
        <w:object w:dxaOrig="1920" w:dyaOrig="360">
          <v:shape id="_x0000_i1034" type="#_x0000_t75" style="width:96pt;height:18pt" o:ole="">
            <v:imagedata r:id="rId27" o:title=""/>
          </v:shape>
          <o:OLEObject Type="Embed" ProgID="Equation.3" ShapeID="_x0000_i1034" DrawAspect="Content" ObjectID="_1425222373" r:id="rId28"/>
        </w:object>
      </w:r>
      <w:r w:rsidR="00B859C4" w:rsidRPr="00513A47">
        <w:rPr>
          <w:i/>
          <w:iCs/>
        </w:rPr>
        <w:t xml:space="preserve">  </w:t>
      </w:r>
      <w:proofErr w:type="gramStart"/>
      <w:r w:rsidR="00B859C4" w:rsidRPr="00513A47">
        <w:rPr>
          <w:i/>
          <w:iCs/>
        </w:rPr>
        <w:t xml:space="preserve">and </w:t>
      </w:r>
      <w:proofErr w:type="gramEnd"/>
      <w:r w:rsidR="00B859C4" w:rsidRPr="00261D81">
        <w:rPr>
          <w:position w:val="-12"/>
        </w:rPr>
        <w:object w:dxaOrig="1880" w:dyaOrig="360">
          <v:shape id="_x0000_i1035" type="#_x0000_t75" style="width:93.6pt;height:18pt" o:ole="">
            <v:imagedata r:id="rId29" o:title=""/>
          </v:shape>
          <o:OLEObject Type="Embed" ProgID="Equation.3" ShapeID="_x0000_i1035" DrawAspect="Content" ObjectID="_1425222374" r:id="rId30"/>
        </w:object>
      </w:r>
      <w:r w:rsidR="00B859C4" w:rsidRPr="00513A47">
        <w:rPr>
          <w:i/>
          <w:iCs/>
        </w:rPr>
        <w:t>.</w:t>
      </w:r>
    </w:p>
    <w:p w:rsidR="00B62F51" w:rsidRDefault="00B62F51">
      <w:pPr>
        <w:pStyle w:val="Footer"/>
        <w:tabs>
          <w:tab w:val="clear" w:pos="4320"/>
          <w:tab w:val="clear" w:pos="8640"/>
        </w:tabs>
        <w:rPr>
          <w:b/>
          <w:bCs/>
        </w:rPr>
      </w:pPr>
    </w:p>
    <w:p w:rsidR="0000196B" w:rsidRDefault="009637A5" w:rsidP="009637A5">
      <w:pPr>
        <w:rPr>
          <w:b/>
          <w:bCs/>
        </w:rPr>
      </w:pPr>
      <w:r w:rsidRPr="009637A5">
        <w:rPr>
          <w:b/>
          <w:bCs/>
        </w:rPr>
        <w:t xml:space="preserve">Note_2.   </w:t>
      </w:r>
      <w:r w:rsidR="0000196B" w:rsidRPr="0000196B">
        <w:rPr>
          <w:bCs/>
        </w:rPr>
        <w:t>Use the</w:t>
      </w:r>
      <w:r w:rsidR="0000196B" w:rsidRPr="009637A5">
        <w:rPr>
          <w:bCs/>
        </w:rPr>
        <w:t xml:space="preserve"> </w:t>
      </w:r>
      <w:r w:rsidR="0000196B" w:rsidRPr="009637A5">
        <w:rPr>
          <w:bCs/>
          <w:i/>
        </w:rPr>
        <w:t xml:space="preserve">best </w:t>
      </w:r>
      <w:r w:rsidR="0000196B">
        <w:rPr>
          <w:bCs/>
          <w:i/>
        </w:rPr>
        <w:t>estimations</w:t>
      </w:r>
      <w:r w:rsidR="0000196B" w:rsidRPr="009637A5">
        <w:rPr>
          <w:bCs/>
          <w:i/>
        </w:rPr>
        <w:t xml:space="preserve"> of parameters in </w:t>
      </w:r>
      <w:r w:rsidR="0000196B">
        <w:rPr>
          <w:bCs/>
          <w:i/>
        </w:rPr>
        <w:t xml:space="preserve">the </w:t>
      </w:r>
      <w:r w:rsidR="0000196B" w:rsidRPr="009637A5">
        <w:rPr>
          <w:bCs/>
          <w:i/>
        </w:rPr>
        <w:t>expression</w:t>
      </w:r>
      <w:r w:rsidR="0000196B" w:rsidRPr="009637A5">
        <w:rPr>
          <w:bCs/>
        </w:rPr>
        <w:t xml:space="preserve"> </w:t>
      </w:r>
      <w:r w:rsidR="0000196B">
        <w:rPr>
          <w:bCs/>
        </w:rPr>
        <w:t xml:space="preserve">to calculate the </w:t>
      </w:r>
      <w:r w:rsidR="0000196B" w:rsidRPr="009637A5">
        <w:rPr>
          <w:bCs/>
          <w:i/>
        </w:rPr>
        <w:t xml:space="preserve">best </w:t>
      </w:r>
      <w:r w:rsidR="0000196B">
        <w:rPr>
          <w:bCs/>
          <w:i/>
        </w:rPr>
        <w:t xml:space="preserve">estimation for POI. </w:t>
      </w:r>
      <w:r w:rsidRPr="009637A5">
        <w:rPr>
          <w:bCs/>
          <w:i/>
        </w:rPr>
        <w:t>If the</w:t>
      </w:r>
      <w:r w:rsidR="0000196B">
        <w:rPr>
          <w:bCs/>
          <w:i/>
        </w:rPr>
        <w:t>y are</w:t>
      </w:r>
      <w:r w:rsidRPr="009637A5">
        <w:rPr>
          <w:bCs/>
          <w:i/>
        </w:rPr>
        <w:t xml:space="preserve"> missing</w:t>
      </w:r>
      <w:r w:rsidRPr="009637A5">
        <w:rPr>
          <w:bCs/>
        </w:rPr>
        <w:t xml:space="preserve"> one may use </w:t>
      </w:r>
      <w:proofErr w:type="spellStart"/>
      <w:r w:rsidR="0000196B" w:rsidRPr="009637A5">
        <w:rPr>
          <w:bCs/>
        </w:rPr>
        <w:t>POI</w:t>
      </w:r>
      <w:r w:rsidR="00A02CCF">
        <w:rPr>
          <w:bCs/>
          <w:vertAlign w:val="subscript"/>
        </w:rPr>
        <w:t>middle</w:t>
      </w:r>
      <w:proofErr w:type="spellEnd"/>
      <w:r w:rsidR="0000196B" w:rsidRPr="009637A5">
        <w:rPr>
          <w:bCs/>
        </w:rPr>
        <w:t xml:space="preserve"> as the</w:t>
      </w:r>
      <w:r w:rsidRPr="009637A5">
        <w:rPr>
          <w:bCs/>
        </w:rPr>
        <w:t xml:space="preserve"> best </w:t>
      </w:r>
      <w:r w:rsidR="0000196B" w:rsidRPr="009637A5">
        <w:rPr>
          <w:bCs/>
        </w:rPr>
        <w:t xml:space="preserve">estimation </w:t>
      </w:r>
      <w:r w:rsidR="0000196B">
        <w:rPr>
          <w:bCs/>
        </w:rPr>
        <w:t xml:space="preserve">for </w:t>
      </w:r>
      <w:r w:rsidRPr="009637A5">
        <w:rPr>
          <w:bCs/>
        </w:rPr>
        <w:t>POI</w:t>
      </w:r>
      <w:r w:rsidRPr="009637A5">
        <w:rPr>
          <w:b/>
          <w:bCs/>
        </w:rPr>
        <w:t xml:space="preserve">   </w:t>
      </w:r>
    </w:p>
    <w:p w:rsidR="0000196B" w:rsidRDefault="0000196B" w:rsidP="009637A5">
      <w:pPr>
        <w:rPr>
          <w:b/>
          <w:bCs/>
        </w:rPr>
      </w:pPr>
      <w:r>
        <w:rPr>
          <w:b/>
          <w:bCs/>
        </w:rPr>
        <w:t xml:space="preserve">                                                            </w:t>
      </w:r>
      <w:r w:rsidR="007B2FA0" w:rsidRPr="00A02CCF">
        <w:rPr>
          <w:b/>
          <w:bCs/>
          <w:i/>
          <w:iCs/>
          <w:position w:val="-18"/>
        </w:rPr>
        <w:object w:dxaOrig="2360" w:dyaOrig="460">
          <v:shape id="_x0000_i1036" type="#_x0000_t75" style="width:155.4pt;height:30pt" o:ole="">
            <v:imagedata r:id="rId31" o:title=""/>
          </v:shape>
          <o:OLEObject Type="Embed" ProgID="Equation.3" ShapeID="_x0000_i1036" DrawAspect="Content" ObjectID="_1425222375" r:id="rId32"/>
        </w:object>
      </w:r>
      <w:r w:rsidR="009637A5" w:rsidRPr="009637A5">
        <w:rPr>
          <w:b/>
          <w:bCs/>
          <w:i/>
          <w:iCs/>
        </w:rPr>
        <w:t xml:space="preserve"> </w:t>
      </w:r>
      <w:r>
        <w:rPr>
          <w:b/>
          <w:bCs/>
        </w:rPr>
        <w:t xml:space="preserve">                                        </w:t>
      </w:r>
      <w:r w:rsidR="004F38B5">
        <w:rPr>
          <w:b/>
          <w:bCs/>
        </w:rPr>
        <w:t xml:space="preserve">  </w:t>
      </w:r>
      <w:r>
        <w:rPr>
          <w:b/>
          <w:bCs/>
        </w:rPr>
        <w:t xml:space="preserve"> </w:t>
      </w:r>
      <w:r w:rsidRPr="0000196B">
        <w:rPr>
          <w:bCs/>
        </w:rPr>
        <w:t>(8)</w:t>
      </w:r>
      <w:r w:rsidR="009637A5" w:rsidRPr="009637A5">
        <w:rPr>
          <w:b/>
          <w:bCs/>
        </w:rPr>
        <w:t xml:space="preserve"> </w:t>
      </w:r>
    </w:p>
    <w:p w:rsidR="009637A5" w:rsidRPr="009637A5" w:rsidRDefault="00314E9F" w:rsidP="009637A5">
      <w:pPr>
        <w:rPr>
          <w:b/>
          <w:bCs/>
        </w:rPr>
      </w:pPr>
      <w:r>
        <w:rPr>
          <w:bCs/>
          <w:i/>
        </w:rPr>
        <w:t xml:space="preserve">Be aware though, that </w:t>
      </w:r>
      <w:proofErr w:type="spellStart"/>
      <w:r w:rsidR="009A6988">
        <w:rPr>
          <w:bCs/>
          <w:i/>
        </w:rPr>
        <w:t>POI</w:t>
      </w:r>
      <w:r w:rsidR="00A02CCF">
        <w:rPr>
          <w:bCs/>
          <w:i/>
          <w:sz w:val="18"/>
          <w:szCs w:val="18"/>
          <w:vertAlign w:val="subscript"/>
        </w:rPr>
        <w:t>middle</w:t>
      </w:r>
      <w:proofErr w:type="spellEnd"/>
      <w:r w:rsidR="009A6988">
        <w:rPr>
          <w:bCs/>
          <w:i/>
        </w:rPr>
        <w:t xml:space="preserve"> is not always equal to </w:t>
      </w:r>
      <w:r w:rsidR="009A6988" w:rsidRPr="009637A5">
        <w:rPr>
          <w:b/>
          <w:bCs/>
        </w:rPr>
        <w:t>POI</w:t>
      </w:r>
      <w:r w:rsidR="009A6988" w:rsidRPr="009A6988">
        <w:rPr>
          <w:b/>
          <w:bCs/>
          <w:i/>
        </w:rPr>
        <w:t xml:space="preserve"> best estimation</w:t>
      </w:r>
      <w:r w:rsidR="009A6988">
        <w:rPr>
          <w:b/>
          <w:bCs/>
          <w:i/>
        </w:rPr>
        <w:t>.</w:t>
      </w:r>
    </w:p>
    <w:p w:rsidR="009637A5" w:rsidRPr="009637A5" w:rsidRDefault="009637A5" w:rsidP="009637A5">
      <w:pPr>
        <w:rPr>
          <w:bCs/>
        </w:rPr>
      </w:pPr>
      <w:r w:rsidRPr="009637A5">
        <w:rPr>
          <w:bCs/>
        </w:rPr>
        <w:t xml:space="preserve">So, for the pool volume </w:t>
      </w:r>
      <w:proofErr w:type="spellStart"/>
      <w:r w:rsidRPr="009637A5">
        <w:rPr>
          <w:b/>
          <w:bCs/>
        </w:rPr>
        <w:t>V</w:t>
      </w:r>
      <w:r w:rsidR="00A02CCF">
        <w:rPr>
          <w:b/>
          <w:bCs/>
          <w:vertAlign w:val="subscript"/>
        </w:rPr>
        <w:t>middle</w:t>
      </w:r>
      <w:proofErr w:type="spellEnd"/>
      <w:proofErr w:type="gramStart"/>
      <w:r w:rsidRPr="009637A5">
        <w:rPr>
          <w:bCs/>
        </w:rPr>
        <w:t>=  (</w:t>
      </w:r>
      <w:proofErr w:type="gramEnd"/>
      <w:r w:rsidRPr="009637A5">
        <w:rPr>
          <w:bCs/>
        </w:rPr>
        <w:t>1300+862.5)/2 =</w:t>
      </w:r>
      <w:r w:rsidRPr="009637A5">
        <w:rPr>
          <w:b/>
          <w:bCs/>
        </w:rPr>
        <w:t>1081.25m3</w:t>
      </w:r>
      <w:r w:rsidRPr="009637A5">
        <w:rPr>
          <w:bCs/>
        </w:rPr>
        <w:t xml:space="preserve"> which is different from </w:t>
      </w:r>
      <w:r w:rsidRPr="009637A5">
        <w:rPr>
          <w:b/>
          <w:bCs/>
        </w:rPr>
        <w:t>V</w:t>
      </w:r>
      <w:r w:rsidRPr="009637A5">
        <w:rPr>
          <w:b/>
          <w:bCs/>
          <w:vertAlign w:val="subscript"/>
        </w:rPr>
        <w:t xml:space="preserve">best </w:t>
      </w:r>
      <w:r w:rsidRPr="009637A5">
        <w:rPr>
          <w:b/>
          <w:bCs/>
        </w:rPr>
        <w:t>=1071.0 m</w:t>
      </w:r>
      <w:r w:rsidRPr="009637A5">
        <w:rPr>
          <w:b/>
          <w:bCs/>
          <w:vertAlign w:val="superscript"/>
        </w:rPr>
        <w:t>3</w:t>
      </w:r>
    </w:p>
    <w:p w:rsidR="003F61A6" w:rsidRDefault="003F61A6">
      <w:pPr>
        <w:rPr>
          <w:b/>
          <w:bCs/>
        </w:rPr>
      </w:pPr>
    </w:p>
    <w:p w:rsidR="00B859C4" w:rsidRPr="001B0435" w:rsidRDefault="00CD2082" w:rsidP="00EC557E">
      <w:r w:rsidRPr="003570D5">
        <w:rPr>
          <w:b/>
          <w:bCs/>
          <w:i/>
          <w:u w:val="single"/>
        </w:rPr>
        <w:t>How to</w:t>
      </w:r>
      <w:r w:rsidR="00E429DF" w:rsidRPr="003570D5">
        <w:rPr>
          <w:b/>
          <w:bCs/>
          <w:i/>
          <w:u w:val="single"/>
        </w:rPr>
        <w:t xml:space="preserve"> </w:t>
      </w:r>
      <w:r w:rsidR="007C5A55" w:rsidRPr="003570D5">
        <w:rPr>
          <w:b/>
          <w:bCs/>
          <w:i/>
          <w:u w:val="single"/>
        </w:rPr>
        <w:t>present</w:t>
      </w:r>
      <w:r w:rsidR="00B859C4" w:rsidRPr="003570D5">
        <w:rPr>
          <w:b/>
          <w:bCs/>
          <w:i/>
          <w:u w:val="single"/>
        </w:rPr>
        <w:t xml:space="preserve"> the result of </w:t>
      </w:r>
      <w:r w:rsidR="00E429DF" w:rsidRPr="003570D5">
        <w:rPr>
          <w:b/>
          <w:bCs/>
          <w:i/>
          <w:u w:val="single"/>
        </w:rPr>
        <w:t>uncertainty calculation</w:t>
      </w:r>
      <w:r w:rsidR="00B859C4" w:rsidRPr="003570D5">
        <w:rPr>
          <w:b/>
          <w:bCs/>
          <w:i/>
          <w:u w:val="single"/>
        </w:rPr>
        <w:t>s</w:t>
      </w:r>
      <w:r w:rsidR="00B859C4">
        <w:rPr>
          <w:b/>
          <w:bCs/>
        </w:rPr>
        <w:t>?</w:t>
      </w:r>
      <w:r>
        <w:rPr>
          <w:b/>
          <w:bCs/>
        </w:rPr>
        <w:t xml:space="preserve"> </w:t>
      </w:r>
      <w:r w:rsidR="00EC557E" w:rsidRPr="00312D83">
        <w:rPr>
          <w:bCs/>
        </w:rPr>
        <w:t>You must provide the</w:t>
      </w:r>
      <w:r w:rsidR="00EC557E">
        <w:rPr>
          <w:b/>
          <w:bCs/>
        </w:rPr>
        <w:t xml:space="preserve"> </w:t>
      </w:r>
      <w:r w:rsidR="003F61A6">
        <w:rPr>
          <w:b/>
          <w:bCs/>
        </w:rPr>
        <w:t>best estimation</w:t>
      </w:r>
      <w:r w:rsidR="00EC557E">
        <w:rPr>
          <w:b/>
          <w:bCs/>
        </w:rPr>
        <w:t xml:space="preserve">, </w:t>
      </w:r>
      <w:r w:rsidR="00EC557E" w:rsidRPr="00312D83">
        <w:rPr>
          <w:bCs/>
        </w:rPr>
        <w:t>the</w:t>
      </w:r>
      <w:r w:rsidR="00EC557E">
        <w:rPr>
          <w:b/>
          <w:bCs/>
        </w:rPr>
        <w:t xml:space="preserve"> absolute uncertainty </w:t>
      </w:r>
      <w:r w:rsidR="00EC557E" w:rsidRPr="00312D83">
        <w:rPr>
          <w:bCs/>
        </w:rPr>
        <w:t>and the</w:t>
      </w:r>
      <w:r w:rsidR="00EC557E">
        <w:rPr>
          <w:b/>
          <w:bCs/>
        </w:rPr>
        <w:t xml:space="preserve"> relative uncertainty. </w:t>
      </w:r>
      <w:r w:rsidR="00EC557E" w:rsidRPr="00312D83">
        <w:rPr>
          <w:bCs/>
        </w:rPr>
        <w:t xml:space="preserve">So, for the last example, </w:t>
      </w:r>
      <w:r>
        <w:rPr>
          <w:bCs/>
        </w:rPr>
        <w:t xml:space="preserve">the result of uncertainty calculations </w:t>
      </w:r>
      <w:r w:rsidR="00EC557E" w:rsidRPr="00312D83">
        <w:rPr>
          <w:bCs/>
        </w:rPr>
        <w:t xml:space="preserve"> should </w:t>
      </w:r>
      <w:r>
        <w:rPr>
          <w:bCs/>
        </w:rPr>
        <w:t>be presented as follows:</w:t>
      </w:r>
      <w:r w:rsidR="00EC557E">
        <w:rPr>
          <w:b/>
          <w:bCs/>
        </w:rPr>
        <w:t xml:space="preserve">  </w:t>
      </w:r>
      <w:r w:rsidR="00EC557E" w:rsidRPr="00EA4C51">
        <w:rPr>
          <w:b/>
          <w:bCs/>
        </w:rPr>
        <w:t xml:space="preserve">V= </w:t>
      </w:r>
      <w:r w:rsidR="00B859C4" w:rsidRPr="00EA4C51">
        <w:rPr>
          <w:b/>
        </w:rPr>
        <w:t xml:space="preserve"> </w:t>
      </w:r>
      <w:r w:rsidR="00312D83" w:rsidRPr="00EA4C51">
        <w:rPr>
          <w:b/>
        </w:rPr>
        <w:t>(</w:t>
      </w:r>
      <w:r w:rsidR="00312D83" w:rsidRPr="00EA4C51">
        <w:rPr>
          <w:b/>
          <w:bCs/>
        </w:rPr>
        <w:t>1071.0 ± 218.7) m</w:t>
      </w:r>
      <w:r w:rsidR="00312D83" w:rsidRPr="00EA4C51">
        <w:rPr>
          <w:b/>
          <w:bCs/>
          <w:vertAlign w:val="superscript"/>
        </w:rPr>
        <w:t>3</w:t>
      </w:r>
      <w:r w:rsidR="001B0435">
        <w:rPr>
          <w:b/>
          <w:bCs/>
        </w:rPr>
        <w:t xml:space="preserve"> , ε =</w:t>
      </w:r>
      <w:r w:rsidR="00226AA2">
        <w:rPr>
          <w:b/>
          <w:bCs/>
        </w:rPr>
        <w:t xml:space="preserve">(218/1071)*100%= </w:t>
      </w:r>
      <w:r w:rsidR="001B0435">
        <w:rPr>
          <w:b/>
          <w:bCs/>
        </w:rPr>
        <w:t>20.42%</w:t>
      </w:r>
    </w:p>
    <w:p w:rsidR="00B859C4" w:rsidRDefault="00B859C4">
      <w:pPr>
        <w:rPr>
          <w:b/>
          <w:bCs/>
        </w:rPr>
      </w:pPr>
    </w:p>
    <w:p w:rsidR="004752DA" w:rsidRDefault="00B859C4">
      <w:pPr>
        <w:rPr>
          <w:lang w:val="en-US"/>
        </w:rPr>
      </w:pPr>
      <w:r>
        <w:rPr>
          <w:b/>
          <w:bCs/>
        </w:rPr>
        <w:t xml:space="preserve">Note: </w:t>
      </w:r>
      <w:r w:rsidRPr="004A5DBF">
        <w:rPr>
          <w:b/>
          <w:i/>
        </w:rPr>
        <w:t>Uncertainties</w:t>
      </w:r>
      <w:r>
        <w:rPr>
          <w:lang w:val="en-US"/>
        </w:rPr>
        <w:t xml:space="preserve"> </w:t>
      </w:r>
      <w:r w:rsidR="007B67CE">
        <w:rPr>
          <w:lang w:val="en-US"/>
        </w:rPr>
        <w:t>must be</w:t>
      </w:r>
      <w:r>
        <w:rPr>
          <w:lang w:val="en-US"/>
        </w:rPr>
        <w:t xml:space="preserve"> </w:t>
      </w:r>
      <w:r w:rsidRPr="004A5DBF">
        <w:rPr>
          <w:b/>
          <w:i/>
          <w:lang w:val="en-US"/>
        </w:rPr>
        <w:t>quoted</w:t>
      </w:r>
      <w:r>
        <w:rPr>
          <w:lang w:val="en-US"/>
        </w:rPr>
        <w:t xml:space="preserve"> to the </w:t>
      </w:r>
      <w:r w:rsidRPr="004A5DBF">
        <w:rPr>
          <w:b/>
          <w:i/>
          <w:iCs/>
          <w:u w:val="single"/>
          <w:lang w:val="en-US"/>
        </w:rPr>
        <w:t xml:space="preserve">same number of </w:t>
      </w:r>
      <w:r w:rsidR="004A5DBF" w:rsidRPr="004A5DBF">
        <w:rPr>
          <w:b/>
          <w:i/>
          <w:iCs/>
          <w:u w:val="single"/>
          <w:lang w:val="en-US"/>
        </w:rPr>
        <w:t xml:space="preserve">decimal </w:t>
      </w:r>
      <w:r w:rsidRPr="004A5DBF">
        <w:rPr>
          <w:b/>
          <w:i/>
          <w:iCs/>
          <w:u w:val="single"/>
          <w:lang w:val="en-US"/>
        </w:rPr>
        <w:t>digits</w:t>
      </w:r>
      <w:r w:rsidRPr="004A5DBF">
        <w:rPr>
          <w:i/>
          <w:iCs/>
          <w:lang w:val="en-US"/>
        </w:rPr>
        <w:t xml:space="preserve"> </w:t>
      </w:r>
      <w:r>
        <w:rPr>
          <w:lang w:val="en-US"/>
        </w:rPr>
        <w:t xml:space="preserve"> </w:t>
      </w:r>
      <w:r w:rsidRPr="004A5DBF">
        <w:rPr>
          <w:b/>
          <w:i/>
          <w:lang w:val="en-US"/>
        </w:rPr>
        <w:t>as</w:t>
      </w:r>
      <w:r>
        <w:rPr>
          <w:lang w:val="en-US"/>
        </w:rPr>
        <w:t xml:space="preserve"> the </w:t>
      </w:r>
      <w:r w:rsidR="006307A3">
        <w:rPr>
          <w:b/>
          <w:iCs/>
          <w:u w:val="single"/>
          <w:lang w:val="en-US"/>
        </w:rPr>
        <w:t>best estimation</w:t>
      </w:r>
      <w:r>
        <w:rPr>
          <w:lang w:val="en-US"/>
        </w:rPr>
        <w:t xml:space="preserve">.  The use of </w:t>
      </w:r>
      <w:r>
        <w:rPr>
          <w:i/>
          <w:iCs/>
          <w:lang w:val="en-US"/>
        </w:rPr>
        <w:t>scientific notation</w:t>
      </w:r>
      <w:r>
        <w:rPr>
          <w:lang w:val="en-US"/>
        </w:rPr>
        <w:t xml:space="preserve"> helps to prevent confusion about the number of significant figures. </w:t>
      </w:r>
    </w:p>
    <w:p w:rsidR="0000196B" w:rsidRDefault="0000196B">
      <w:pPr>
        <w:rPr>
          <w:b/>
          <w:i/>
          <w:lang w:val="en-US"/>
        </w:rPr>
      </w:pPr>
    </w:p>
    <w:p w:rsidR="00C0685B" w:rsidRDefault="00B859C4">
      <w:pPr>
        <w:rPr>
          <w:lang w:val="en-US"/>
        </w:rPr>
      </w:pPr>
      <w:r w:rsidRPr="004752DA">
        <w:rPr>
          <w:b/>
          <w:i/>
          <w:lang w:val="en-US"/>
        </w:rPr>
        <w:t>Example</w:t>
      </w:r>
      <w:r>
        <w:rPr>
          <w:lang w:val="en-US"/>
        </w:rPr>
        <w:t>: If calculations generate, say</w:t>
      </w:r>
      <w:r w:rsidR="00C0685B">
        <w:rPr>
          <w:lang w:val="en-US"/>
        </w:rPr>
        <w:t xml:space="preserve">                                </w:t>
      </w:r>
      <w:r>
        <w:rPr>
          <w:lang w:val="en-US"/>
        </w:rPr>
        <w:t xml:space="preserve"> A = </w:t>
      </w:r>
      <w:r w:rsidR="002725B0">
        <w:rPr>
          <w:lang w:val="en-US"/>
        </w:rPr>
        <w:t>(</w:t>
      </w:r>
      <w:r>
        <w:rPr>
          <w:lang w:val="en-US"/>
        </w:rPr>
        <w:t>0.03456789 ± 0.00245678.</w:t>
      </w:r>
      <w:r w:rsidR="002725B0">
        <w:rPr>
          <w:lang w:val="en-US"/>
        </w:rPr>
        <w:t>)</w:t>
      </w:r>
      <w:proofErr w:type="gramStart"/>
      <w:r w:rsidR="002725B0">
        <w:rPr>
          <w:lang w:val="en-US"/>
        </w:rPr>
        <w:t>m</w:t>
      </w:r>
      <w:proofErr w:type="gramEnd"/>
    </w:p>
    <w:p w:rsidR="005C585F" w:rsidRDefault="00B859C4" w:rsidP="005C585F">
      <w:pPr>
        <w:rPr>
          <w:lang w:val="en-US"/>
        </w:rPr>
      </w:pPr>
      <w:r>
        <w:rPr>
          <w:lang w:val="en-US"/>
        </w:rPr>
        <w:t xml:space="preserve"> This should be presented after being rounded off (</w:t>
      </w:r>
      <w:r w:rsidR="00CF5A3B">
        <w:rPr>
          <w:lang w:val="en-US"/>
        </w:rPr>
        <w:t>leave 1</w:t>
      </w:r>
      <w:proofErr w:type="gramStart"/>
      <w:r w:rsidR="00CF5A3B">
        <w:rPr>
          <w:lang w:val="en-US"/>
        </w:rPr>
        <w:t>,2</w:t>
      </w:r>
      <w:proofErr w:type="gramEnd"/>
      <w:r w:rsidR="00CF5A3B">
        <w:rPr>
          <w:lang w:val="en-US"/>
        </w:rPr>
        <w:t xml:space="preserve"> or 3 digits</w:t>
      </w:r>
      <w:r>
        <w:rPr>
          <w:lang w:val="en-US"/>
        </w:rPr>
        <w:t xml:space="preserve"> after decimal point</w:t>
      </w:r>
      <w:r w:rsidR="00CF5A3B">
        <w:rPr>
          <w:lang w:val="en-US"/>
        </w:rPr>
        <w:t>)</w:t>
      </w:r>
      <w:r>
        <w:rPr>
          <w:lang w:val="en-US"/>
        </w:rPr>
        <w:t xml:space="preserve">:                                     </w:t>
      </w:r>
    </w:p>
    <w:p w:rsidR="005C585F" w:rsidRDefault="005C585F" w:rsidP="005C585F">
      <w:pPr>
        <w:rPr>
          <w:lang w:val="en-US"/>
        </w:rPr>
      </w:pPr>
    </w:p>
    <w:p w:rsidR="004965E2" w:rsidRPr="002725B0" w:rsidRDefault="004752DA" w:rsidP="005C585F">
      <w:r>
        <w:rPr>
          <w:lang w:val="en-US"/>
        </w:rPr>
        <w:t xml:space="preserve">              </w:t>
      </w:r>
      <w:r w:rsidR="00B859C4">
        <w:rPr>
          <w:lang w:val="en-US"/>
        </w:rPr>
        <w:t xml:space="preserve">A = (3.5 ± 0.2) </w:t>
      </w:r>
      <w:r w:rsidR="00711A14">
        <w:rPr>
          <w:lang w:val="en-US"/>
        </w:rPr>
        <w:t>*</w:t>
      </w:r>
      <w:r w:rsidR="00B859C4">
        <w:rPr>
          <w:lang w:val="en-US"/>
        </w:rPr>
        <w:t xml:space="preserve"> 10</w:t>
      </w:r>
      <w:r w:rsidR="00B859C4">
        <w:rPr>
          <w:vertAlign w:val="superscript"/>
          <w:lang w:val="en-US"/>
        </w:rPr>
        <w:t>-</w:t>
      </w:r>
      <w:proofErr w:type="gramStart"/>
      <w:r w:rsidR="00B859C4">
        <w:rPr>
          <w:vertAlign w:val="superscript"/>
          <w:lang w:val="en-US"/>
        </w:rPr>
        <w:t>2</w:t>
      </w:r>
      <w:r w:rsidR="002725B0" w:rsidRPr="002725B0">
        <w:rPr>
          <w:lang w:val="en-US"/>
        </w:rPr>
        <w:t xml:space="preserve">m  </w:t>
      </w:r>
      <w:r w:rsidR="00B859C4" w:rsidRPr="002725B0">
        <w:rPr>
          <w:lang w:val="en-US"/>
        </w:rPr>
        <w:t>or</w:t>
      </w:r>
      <w:proofErr w:type="gramEnd"/>
      <w:r w:rsidR="00DA4BB5">
        <w:rPr>
          <w:lang w:val="en-US"/>
        </w:rPr>
        <w:t xml:space="preserve"> </w:t>
      </w:r>
      <w:r w:rsidR="00B859C4">
        <w:rPr>
          <w:rFonts w:ascii="Verdana" w:hAnsi="Verdana"/>
          <w:lang w:val="en-US"/>
        </w:rPr>
        <w:t xml:space="preserve"> </w:t>
      </w:r>
      <w:r w:rsidR="00B859C4">
        <w:rPr>
          <w:lang w:val="en-US"/>
        </w:rPr>
        <w:t xml:space="preserve">A = (3.46 ± 0.25) </w:t>
      </w:r>
      <w:r w:rsidR="00711A14">
        <w:rPr>
          <w:lang w:val="en-US"/>
        </w:rPr>
        <w:t>*</w:t>
      </w:r>
      <w:r w:rsidR="00B859C4">
        <w:rPr>
          <w:lang w:val="en-US"/>
        </w:rPr>
        <w:t xml:space="preserve"> 10</w:t>
      </w:r>
      <w:r w:rsidR="00B859C4">
        <w:rPr>
          <w:vertAlign w:val="superscript"/>
          <w:lang w:val="en-US"/>
        </w:rPr>
        <w:t>-2</w:t>
      </w:r>
      <w:r w:rsidR="002725B0">
        <w:rPr>
          <w:lang w:val="en-US"/>
        </w:rPr>
        <w:t>m</w:t>
      </w:r>
    </w:p>
    <w:p w:rsidR="004965E2" w:rsidRDefault="00BB4EBD">
      <w:pPr>
        <w:rPr>
          <w:b/>
          <w:bCs/>
          <w:u w:val="single"/>
        </w:rPr>
      </w:pPr>
      <w:r>
        <w:rPr>
          <w:b/>
          <w:bCs/>
          <w:u w:val="single"/>
        </w:rPr>
        <w:lastRenderedPageBreak/>
        <w:t xml:space="preserve">HOW TO </w:t>
      </w:r>
      <w:r w:rsidR="006C706B">
        <w:rPr>
          <w:b/>
          <w:bCs/>
          <w:u w:val="single"/>
        </w:rPr>
        <w:t xml:space="preserve">CHECK </w:t>
      </w:r>
      <w:r w:rsidR="00960EDA">
        <w:rPr>
          <w:b/>
          <w:bCs/>
          <w:u w:val="single"/>
        </w:rPr>
        <w:t>WHETHER</w:t>
      </w:r>
      <w:r>
        <w:rPr>
          <w:b/>
          <w:bCs/>
          <w:u w:val="single"/>
        </w:rPr>
        <w:t xml:space="preserve"> TWO QUANTITIE</w:t>
      </w:r>
      <w:r w:rsidR="00960EDA">
        <w:rPr>
          <w:b/>
          <w:bCs/>
          <w:u w:val="single"/>
        </w:rPr>
        <w:t>S</w:t>
      </w:r>
      <w:r>
        <w:rPr>
          <w:b/>
          <w:bCs/>
          <w:u w:val="single"/>
        </w:rPr>
        <w:t xml:space="preserve"> ARE EQUAL?</w:t>
      </w:r>
    </w:p>
    <w:p w:rsidR="004965E2" w:rsidRDefault="004965E2">
      <w:pPr>
        <w:rPr>
          <w:b/>
          <w:bCs/>
          <w:u w:val="single"/>
        </w:rPr>
      </w:pPr>
    </w:p>
    <w:p w:rsidR="004965E2" w:rsidRDefault="00BB4EBD">
      <w:pPr>
        <w:rPr>
          <w:bCs/>
        </w:rPr>
      </w:pPr>
      <w:r>
        <w:rPr>
          <w:bCs/>
        </w:rPr>
        <w:t>This question appears essentially in two situation</w:t>
      </w:r>
      <w:r w:rsidR="00B22F90">
        <w:rPr>
          <w:bCs/>
        </w:rPr>
        <w:t>s</w:t>
      </w:r>
      <w:r>
        <w:rPr>
          <w:bCs/>
        </w:rPr>
        <w:t>:</w:t>
      </w:r>
    </w:p>
    <w:p w:rsidR="00BB4EBD" w:rsidRPr="00995CE7" w:rsidRDefault="00C14366" w:rsidP="00995CE7">
      <w:pPr>
        <w:rPr>
          <w:bCs/>
        </w:rPr>
      </w:pPr>
      <w:r>
        <w:rPr>
          <w:bCs/>
        </w:rPr>
        <w:t xml:space="preserve">  </w:t>
      </w:r>
      <w:r w:rsidR="00995CE7">
        <w:rPr>
          <w:bCs/>
        </w:rPr>
        <w:t>1.</w:t>
      </w:r>
      <w:r w:rsidR="00BB4EBD" w:rsidRPr="00995CE7">
        <w:rPr>
          <w:bCs/>
        </w:rPr>
        <w:t xml:space="preserve">We measure the </w:t>
      </w:r>
      <w:r w:rsidR="00BB4EBD" w:rsidRPr="00995CE7">
        <w:rPr>
          <w:b/>
          <w:bCs/>
          <w:i/>
        </w:rPr>
        <w:t>same parameter</w:t>
      </w:r>
      <w:r w:rsidR="00BB4EBD" w:rsidRPr="00995CE7">
        <w:rPr>
          <w:bCs/>
        </w:rPr>
        <w:t xml:space="preserve"> by two </w:t>
      </w:r>
      <w:r w:rsidR="00BB4EBD" w:rsidRPr="00995CE7">
        <w:rPr>
          <w:b/>
          <w:bCs/>
          <w:i/>
        </w:rPr>
        <w:t>different methods</w:t>
      </w:r>
      <w:r w:rsidR="00BB4EBD" w:rsidRPr="00995CE7">
        <w:rPr>
          <w:bCs/>
        </w:rPr>
        <w:t xml:space="preserve"> and want to verify </w:t>
      </w:r>
      <w:r w:rsidR="00995CE7" w:rsidRPr="00AA2A43">
        <w:rPr>
          <w:bCs/>
        </w:rPr>
        <w:t>if</w:t>
      </w:r>
      <w:r w:rsidR="00995CE7" w:rsidRPr="00995CE7">
        <w:rPr>
          <w:bCs/>
          <w:color w:val="FF0000"/>
        </w:rPr>
        <w:t xml:space="preserve"> </w:t>
      </w:r>
      <w:r w:rsidR="00BB4EBD" w:rsidRPr="00995CE7">
        <w:rPr>
          <w:bCs/>
        </w:rPr>
        <w:t>the results are equal.</w:t>
      </w:r>
    </w:p>
    <w:p w:rsidR="00BB4EBD" w:rsidRPr="00BB4EBD" w:rsidRDefault="00C14366" w:rsidP="00995CE7">
      <w:pPr>
        <w:rPr>
          <w:bCs/>
        </w:rPr>
      </w:pPr>
      <w:r>
        <w:rPr>
          <w:bCs/>
        </w:rPr>
        <w:t xml:space="preserve">  </w:t>
      </w:r>
      <w:r w:rsidR="00995CE7">
        <w:rPr>
          <w:bCs/>
        </w:rPr>
        <w:t>2.</w:t>
      </w:r>
      <w:r w:rsidR="00BB4EBD">
        <w:rPr>
          <w:bCs/>
        </w:rPr>
        <w:t xml:space="preserve">We use measurements to </w:t>
      </w:r>
      <w:r w:rsidR="00D55166" w:rsidRPr="00D55166">
        <w:rPr>
          <w:b/>
          <w:bCs/>
          <w:i/>
        </w:rPr>
        <w:t>verify</w:t>
      </w:r>
      <w:r w:rsidR="00BB4EBD">
        <w:rPr>
          <w:bCs/>
        </w:rPr>
        <w:t xml:space="preserve"> if </w:t>
      </w:r>
      <w:r w:rsidR="00BB4EBD" w:rsidRPr="00D55166">
        <w:rPr>
          <w:b/>
          <w:bCs/>
          <w:i/>
        </w:rPr>
        <w:t>a theoretical expression</w:t>
      </w:r>
      <w:r w:rsidR="00BB4EBD">
        <w:rPr>
          <w:bCs/>
        </w:rPr>
        <w:t xml:space="preserve"> is right.</w:t>
      </w:r>
    </w:p>
    <w:p w:rsidR="00226AA2" w:rsidRDefault="00384017">
      <w:pPr>
        <w:rPr>
          <w:bCs/>
        </w:rPr>
      </w:pPr>
      <w:r>
        <w:rPr>
          <w:bCs/>
        </w:rPr>
        <w:t xml:space="preserve">In the first case, we have to compare the estimations </w:t>
      </w:r>
      <w:r w:rsidR="003449BC" w:rsidRPr="003307BF">
        <w:rPr>
          <w:b/>
          <w:bCs/>
          <w:i/>
        </w:rPr>
        <w:t>A</w:t>
      </w:r>
      <w:r w:rsidRPr="003307BF">
        <w:rPr>
          <w:b/>
          <w:bCs/>
          <w:i/>
        </w:rPr>
        <w:t xml:space="preserve"> </w:t>
      </w:r>
      <w:r w:rsidRPr="003307BF">
        <w:rPr>
          <w:b/>
          <w:bCs/>
          <w:i/>
          <w:lang w:val="en-US"/>
        </w:rPr>
        <w:t>± Δ</w:t>
      </w:r>
      <w:r w:rsidR="003449BC" w:rsidRPr="003307BF">
        <w:rPr>
          <w:b/>
          <w:bCs/>
          <w:i/>
          <w:lang w:val="en-US"/>
        </w:rPr>
        <w:t>A</w:t>
      </w:r>
      <w:r>
        <w:rPr>
          <w:bCs/>
          <w:lang w:val="en-US"/>
        </w:rPr>
        <w:t xml:space="preserve"> </w:t>
      </w:r>
      <w:r w:rsidR="003449BC">
        <w:rPr>
          <w:bCs/>
        </w:rPr>
        <w:t xml:space="preserve">and </w:t>
      </w:r>
      <w:r w:rsidR="003449BC" w:rsidRPr="003307BF">
        <w:rPr>
          <w:b/>
          <w:bCs/>
          <w:i/>
        </w:rPr>
        <w:t xml:space="preserve">B </w:t>
      </w:r>
      <w:r w:rsidRPr="003307BF">
        <w:rPr>
          <w:b/>
          <w:bCs/>
          <w:i/>
          <w:lang w:val="en-US"/>
        </w:rPr>
        <w:t>± Δ</w:t>
      </w:r>
      <w:r w:rsidR="003449BC" w:rsidRPr="003307BF">
        <w:rPr>
          <w:b/>
          <w:bCs/>
          <w:i/>
          <w:lang w:val="en-US"/>
        </w:rPr>
        <w:t>B</w:t>
      </w:r>
      <w:r w:rsidRPr="00384017">
        <w:rPr>
          <w:bCs/>
          <w:lang w:val="en-US"/>
        </w:rPr>
        <w:t xml:space="preserve"> </w:t>
      </w:r>
      <w:r>
        <w:rPr>
          <w:bCs/>
        </w:rPr>
        <w:t xml:space="preserve">of  </w:t>
      </w:r>
      <w:r w:rsidR="007B2F9F">
        <w:rPr>
          <w:bCs/>
        </w:rPr>
        <w:t xml:space="preserve">the </w:t>
      </w:r>
      <w:r>
        <w:rPr>
          <w:bCs/>
        </w:rPr>
        <w:t xml:space="preserve">“two parameters”. </w:t>
      </w:r>
      <w:r w:rsidR="00B21AE2">
        <w:rPr>
          <w:bCs/>
        </w:rPr>
        <w:t xml:space="preserve">The second case can be transformed easily to the first case by </w:t>
      </w:r>
      <w:r w:rsidR="00006870">
        <w:rPr>
          <w:bCs/>
        </w:rPr>
        <w:t>noting</w:t>
      </w:r>
      <w:r w:rsidR="00B21AE2">
        <w:rPr>
          <w:bCs/>
        </w:rPr>
        <w:t xml:space="preserve"> the left side of expression </w:t>
      </w:r>
      <w:r w:rsidR="003449BC" w:rsidRPr="003307BF">
        <w:rPr>
          <w:b/>
          <w:bCs/>
          <w:i/>
        </w:rPr>
        <w:t>A</w:t>
      </w:r>
      <w:r w:rsidR="00B21AE2">
        <w:rPr>
          <w:bCs/>
        </w:rPr>
        <w:t xml:space="preserve"> and the right side of expression </w:t>
      </w:r>
      <w:r w:rsidR="003449BC" w:rsidRPr="003307BF">
        <w:rPr>
          <w:b/>
          <w:bCs/>
          <w:i/>
        </w:rPr>
        <w:t>B</w:t>
      </w:r>
      <w:r w:rsidR="00B21AE2">
        <w:rPr>
          <w:bCs/>
        </w:rPr>
        <w:t>. Then</w:t>
      </w:r>
      <w:r w:rsidR="0004355B">
        <w:rPr>
          <w:bCs/>
        </w:rPr>
        <w:t>,</w:t>
      </w:r>
      <w:r w:rsidR="00B21AE2">
        <w:rPr>
          <w:bCs/>
        </w:rPr>
        <w:t xml:space="preserve"> the procedure is the same.</w:t>
      </w:r>
      <w:r>
        <w:rPr>
          <w:bCs/>
        </w:rPr>
        <w:t xml:space="preserve"> </w:t>
      </w:r>
      <w:r w:rsidR="0021315C" w:rsidRPr="0021315C">
        <w:rPr>
          <w:b/>
          <w:bCs/>
          <w:i/>
        </w:rPr>
        <w:t>Example</w:t>
      </w:r>
      <w:r w:rsidR="0021315C">
        <w:rPr>
          <w:bCs/>
        </w:rPr>
        <w:t xml:space="preserve">: We want to verify </w:t>
      </w:r>
      <w:r w:rsidR="003449BC">
        <w:rPr>
          <w:bCs/>
        </w:rPr>
        <w:t xml:space="preserve">if the </w:t>
      </w:r>
      <w:r w:rsidR="0021315C">
        <w:rPr>
          <w:bCs/>
        </w:rPr>
        <w:t>thins lens equation</w:t>
      </w:r>
      <w:r w:rsidR="003449BC">
        <w:rPr>
          <w:bCs/>
        </w:rPr>
        <w:t xml:space="preserve">  </w:t>
      </w:r>
      <w:r w:rsidR="0021315C" w:rsidRPr="003449BC">
        <w:rPr>
          <w:b/>
          <w:bCs/>
          <w:i/>
        </w:rPr>
        <w:t>1/p</w:t>
      </w:r>
      <w:r w:rsidR="0004355B">
        <w:rPr>
          <w:b/>
          <w:bCs/>
          <w:i/>
        </w:rPr>
        <w:t xml:space="preserve"> </w:t>
      </w:r>
      <w:r w:rsidR="0021315C" w:rsidRPr="003449BC">
        <w:rPr>
          <w:b/>
          <w:bCs/>
          <w:i/>
        </w:rPr>
        <w:t>+</w:t>
      </w:r>
      <w:r w:rsidR="0004355B">
        <w:rPr>
          <w:b/>
          <w:bCs/>
          <w:i/>
        </w:rPr>
        <w:t xml:space="preserve"> </w:t>
      </w:r>
      <w:r w:rsidR="0021315C" w:rsidRPr="003449BC">
        <w:rPr>
          <w:b/>
          <w:bCs/>
          <w:i/>
        </w:rPr>
        <w:t>1/q</w:t>
      </w:r>
      <w:r w:rsidR="0004355B">
        <w:rPr>
          <w:b/>
          <w:bCs/>
          <w:i/>
        </w:rPr>
        <w:t xml:space="preserve"> </w:t>
      </w:r>
      <w:r w:rsidR="0021315C" w:rsidRPr="003449BC">
        <w:rPr>
          <w:b/>
          <w:bCs/>
          <w:i/>
        </w:rPr>
        <w:t>=</w:t>
      </w:r>
      <w:r w:rsidR="0004355B">
        <w:rPr>
          <w:b/>
          <w:bCs/>
          <w:i/>
        </w:rPr>
        <w:t xml:space="preserve"> </w:t>
      </w:r>
      <w:r w:rsidR="0021315C" w:rsidRPr="003449BC">
        <w:rPr>
          <w:b/>
          <w:bCs/>
          <w:i/>
        </w:rPr>
        <w:t>1/f</w:t>
      </w:r>
      <w:r w:rsidR="0004355B">
        <w:rPr>
          <w:b/>
          <w:bCs/>
          <w:i/>
        </w:rPr>
        <w:t xml:space="preserve"> </w:t>
      </w:r>
      <w:r w:rsidR="0021315C">
        <w:rPr>
          <w:bCs/>
        </w:rPr>
        <w:t xml:space="preserve"> </w:t>
      </w:r>
      <w:r w:rsidR="003449BC">
        <w:rPr>
          <w:bCs/>
        </w:rPr>
        <w:t xml:space="preserve">is right. For this we note </w:t>
      </w:r>
      <w:r w:rsidR="003449BC" w:rsidRPr="003449BC">
        <w:rPr>
          <w:b/>
          <w:bCs/>
          <w:i/>
        </w:rPr>
        <w:t>1/p</w:t>
      </w:r>
      <w:r w:rsidR="0004355B">
        <w:rPr>
          <w:b/>
          <w:bCs/>
          <w:i/>
        </w:rPr>
        <w:t xml:space="preserve">  </w:t>
      </w:r>
      <w:r w:rsidR="003449BC" w:rsidRPr="003449BC">
        <w:rPr>
          <w:b/>
          <w:bCs/>
          <w:i/>
        </w:rPr>
        <w:t>+</w:t>
      </w:r>
      <w:r w:rsidR="0004355B">
        <w:rPr>
          <w:b/>
          <w:bCs/>
          <w:i/>
        </w:rPr>
        <w:t xml:space="preserve"> </w:t>
      </w:r>
      <w:r w:rsidR="003449BC" w:rsidRPr="003449BC">
        <w:rPr>
          <w:b/>
          <w:bCs/>
          <w:i/>
        </w:rPr>
        <w:t>1/q</w:t>
      </w:r>
      <w:r w:rsidR="0004355B">
        <w:rPr>
          <w:b/>
          <w:bCs/>
          <w:i/>
        </w:rPr>
        <w:t xml:space="preserve"> </w:t>
      </w:r>
      <w:r w:rsidR="003449BC" w:rsidRPr="003449BC">
        <w:rPr>
          <w:b/>
          <w:bCs/>
          <w:i/>
        </w:rPr>
        <w:t>=</w:t>
      </w:r>
      <w:r w:rsidR="0004355B">
        <w:rPr>
          <w:b/>
          <w:bCs/>
          <w:i/>
        </w:rPr>
        <w:t xml:space="preserve"> </w:t>
      </w:r>
      <w:r w:rsidR="003449BC" w:rsidRPr="003449BC">
        <w:rPr>
          <w:b/>
          <w:bCs/>
          <w:i/>
        </w:rPr>
        <w:t>A</w:t>
      </w:r>
      <w:r w:rsidR="003449BC">
        <w:rPr>
          <w:bCs/>
        </w:rPr>
        <w:t xml:space="preserve"> </w:t>
      </w:r>
      <w:r w:rsidR="0004355B">
        <w:rPr>
          <w:bCs/>
        </w:rPr>
        <w:t xml:space="preserve"> </w:t>
      </w:r>
      <w:r w:rsidR="003449BC">
        <w:rPr>
          <w:bCs/>
        </w:rPr>
        <w:t>and</w:t>
      </w:r>
      <w:r w:rsidR="0004355B">
        <w:rPr>
          <w:bCs/>
        </w:rPr>
        <w:t xml:space="preserve"> </w:t>
      </w:r>
      <w:r w:rsidR="003449BC">
        <w:rPr>
          <w:bCs/>
        </w:rPr>
        <w:t xml:space="preserve"> </w:t>
      </w:r>
      <w:r w:rsidR="003449BC" w:rsidRPr="003449BC">
        <w:rPr>
          <w:b/>
          <w:bCs/>
          <w:i/>
        </w:rPr>
        <w:t>1/f</w:t>
      </w:r>
      <w:r w:rsidR="0004355B">
        <w:rPr>
          <w:b/>
          <w:bCs/>
          <w:i/>
        </w:rPr>
        <w:t xml:space="preserve"> </w:t>
      </w:r>
      <w:r w:rsidR="003449BC" w:rsidRPr="003449BC">
        <w:rPr>
          <w:b/>
          <w:bCs/>
          <w:i/>
        </w:rPr>
        <w:t>=</w:t>
      </w:r>
      <w:r w:rsidR="0004355B">
        <w:rPr>
          <w:b/>
          <w:bCs/>
          <w:i/>
        </w:rPr>
        <w:t xml:space="preserve"> </w:t>
      </w:r>
      <w:r w:rsidR="003449BC" w:rsidRPr="003449BC">
        <w:rPr>
          <w:b/>
          <w:bCs/>
          <w:i/>
        </w:rPr>
        <w:t>B</w:t>
      </w:r>
      <w:r w:rsidR="0021315C">
        <w:rPr>
          <w:bCs/>
        </w:rPr>
        <w:t xml:space="preserve"> </w:t>
      </w:r>
    </w:p>
    <w:p w:rsidR="00361038" w:rsidRDefault="007D6EA8">
      <w:pPr>
        <w:rPr>
          <w:bCs/>
        </w:rPr>
      </w:pPr>
      <w:r>
        <w:rPr>
          <w:b/>
          <w:bCs/>
        </w:rPr>
        <w:t xml:space="preserve">          </w:t>
      </w:r>
      <w:r w:rsidR="00361038" w:rsidRPr="00A878A9">
        <w:rPr>
          <w:b/>
          <w:bCs/>
        </w:rPr>
        <w:t>Rule</w:t>
      </w:r>
      <w:r w:rsidR="00361038">
        <w:rPr>
          <w:bCs/>
        </w:rPr>
        <w:t xml:space="preserve">: We will </w:t>
      </w:r>
      <w:r w:rsidR="00C67F55">
        <w:rPr>
          <w:bCs/>
        </w:rPr>
        <w:t>consider</w:t>
      </w:r>
      <w:r w:rsidR="00361038">
        <w:rPr>
          <w:bCs/>
        </w:rPr>
        <w:t xml:space="preserve"> that the quantities </w:t>
      </w:r>
      <w:r w:rsidR="00361038" w:rsidRPr="00C67F55">
        <w:rPr>
          <w:b/>
          <w:bCs/>
          <w:i/>
        </w:rPr>
        <w:t>A</w:t>
      </w:r>
      <w:r w:rsidR="00361038">
        <w:rPr>
          <w:bCs/>
        </w:rPr>
        <w:t xml:space="preserve"> and </w:t>
      </w:r>
      <w:r w:rsidR="00361038" w:rsidRPr="00C67F55">
        <w:rPr>
          <w:b/>
          <w:bCs/>
          <w:i/>
        </w:rPr>
        <w:t>B</w:t>
      </w:r>
      <w:r w:rsidR="00361038">
        <w:rPr>
          <w:bCs/>
        </w:rPr>
        <w:t xml:space="preserve"> are </w:t>
      </w:r>
      <w:r w:rsidR="00361038" w:rsidRPr="00C67F55">
        <w:rPr>
          <w:b/>
          <w:bCs/>
          <w:i/>
        </w:rPr>
        <w:t>equal</w:t>
      </w:r>
      <w:r w:rsidR="009E65AA">
        <w:rPr>
          <w:rStyle w:val="FootnoteReference"/>
          <w:bCs/>
        </w:rPr>
        <w:footnoteReference w:id="2"/>
      </w:r>
      <w:r w:rsidR="00361038">
        <w:rPr>
          <w:bCs/>
        </w:rPr>
        <w:t xml:space="preserve"> if their </w:t>
      </w:r>
      <w:r w:rsidR="00361038" w:rsidRPr="002C1494">
        <w:rPr>
          <w:b/>
          <w:bCs/>
          <w:i/>
        </w:rPr>
        <w:t>uncertainty intervals overlap</w:t>
      </w:r>
      <w:r w:rsidR="00361038">
        <w:rPr>
          <w:bCs/>
        </w:rPr>
        <w:t xml:space="preserve">. </w:t>
      </w:r>
    </w:p>
    <w:p w:rsidR="00226AA2" w:rsidRPr="00BB4EBD" w:rsidRDefault="00226AA2">
      <w:pPr>
        <w:rPr>
          <w:bCs/>
        </w:rPr>
      </w:pPr>
    </w:p>
    <w:p w:rsidR="004965E2" w:rsidRDefault="00140834">
      <w:pPr>
        <w:rPr>
          <w:b/>
          <w:bCs/>
          <w:u w:val="single"/>
        </w:rPr>
      </w:pPr>
      <w:r w:rsidRPr="00140834">
        <w:rPr>
          <w:b/>
          <w:bCs/>
          <w:noProof/>
          <w:lang w:val="en-US"/>
        </w:rPr>
        <w:pict>
          <v:group id="_x0000_s1039" style="position:absolute;margin-left:199.9pt;margin-top:3pt;width:321.75pt;height:66.45pt;z-index:251668480" coordorigin="4905,13524" coordsize="6435,1329">
            <v:shapetype id="_x0000_t32" coordsize="21600,21600" o:spt="32" o:oned="t" path="m,l21600,21600e" filled="f">
              <v:path arrowok="t" fillok="f" o:connecttype="none"/>
              <o:lock v:ext="edit" shapetype="t"/>
            </v:shapetype>
            <v:shape id="_x0000_s1027" type="#_x0000_t32" style="position:absolute;left:4905;top:14034;width:6435;height:1" o:connectortype="straight">
              <v:stroke endarrow="classic"/>
            </v:shape>
            <v:shape id="_x0000_s1028" type="#_x0000_t32" style="position:absolute;left:6240;top:14304;width:3285;height:0" o:connectortype="straight">
              <v:stroke startarrow="classic" endarrow="classic"/>
            </v:shape>
            <v:shape id="_x0000_s1029" type="#_x0000_t32" style="position:absolute;left:8355;top:13854;width:1770;height:1" o:connectortype="straight">
              <v:stroke startarrow="block" endarrow="block"/>
            </v:shape>
            <v:shapetype id="_x0000_t202" coordsize="21600,21600" o:spt="202" path="m,l,21600r21600,l21600,xe">
              <v:stroke joinstyle="miter"/>
              <v:path gradientshapeok="t" o:connecttype="rect"/>
            </v:shapetype>
            <v:shape id="_x0000_s1032" type="#_x0000_t202" style="position:absolute;left:5994;top:14411;width:896;height:435;mso-height-percent:200;mso-height-percent:200;mso-width-relative:margin;mso-height-relative:margin" strokecolor="white">
              <v:textbox style="mso-next-textbox:#_x0000_s1032;mso-fit-shape-to-text:t">
                <w:txbxContent>
                  <w:p w:rsidR="001B176D" w:rsidRDefault="001B176D">
                    <w:proofErr w:type="spellStart"/>
                    <w:r>
                      <w:t>A</w:t>
                    </w:r>
                    <w:r w:rsidRPr="00105B47">
                      <w:rPr>
                        <w:vertAlign w:val="subscript"/>
                      </w:rPr>
                      <w:t>min</w:t>
                    </w:r>
                    <w:proofErr w:type="spellEnd"/>
                  </w:p>
                </w:txbxContent>
              </v:textbox>
            </v:shape>
            <v:shape id="_x0000_s1033" type="#_x0000_t202" style="position:absolute;left:8973;top:14418;width:896;height:435;mso-height-percent:200;mso-height-percent:200;mso-width-relative:margin;mso-height-relative:margin" strokecolor="white">
              <v:textbox style="mso-next-textbox:#_x0000_s1033;mso-fit-shape-to-text:t">
                <w:txbxContent>
                  <w:p w:rsidR="001B176D" w:rsidRDefault="001B176D" w:rsidP="00105B47">
                    <w:r>
                      <w:t>A</w:t>
                    </w:r>
                    <w:r w:rsidRPr="00105B47">
                      <w:rPr>
                        <w:vertAlign w:val="subscript"/>
                      </w:rPr>
                      <w:t>m</w:t>
                    </w:r>
                    <w:r>
                      <w:rPr>
                        <w:vertAlign w:val="subscript"/>
                      </w:rPr>
                      <w:t>ax</w:t>
                    </w:r>
                  </w:p>
                </w:txbxContent>
              </v:textbox>
            </v:shape>
            <v:shape id="_x0000_s1034" type="#_x0000_t202" style="position:absolute;left:7544;top:13541;width:820;height:435;mso-height-percent:200;mso-height-percent:200;mso-width-relative:margin;mso-height-relative:margin" strokecolor="white">
              <v:textbox style="mso-next-textbox:#_x0000_s1034;mso-fit-shape-to-text:t">
                <w:txbxContent>
                  <w:p w:rsidR="001B176D" w:rsidRDefault="001B176D" w:rsidP="007E6B38">
                    <w:r>
                      <w:t xml:space="preserve"> </w:t>
                    </w:r>
                    <w:proofErr w:type="spellStart"/>
                    <w:r>
                      <w:t>B</w:t>
                    </w:r>
                    <w:r w:rsidRPr="00105B47">
                      <w:rPr>
                        <w:vertAlign w:val="subscript"/>
                      </w:rPr>
                      <w:t>min</w:t>
                    </w:r>
                    <w:proofErr w:type="spellEnd"/>
                  </w:p>
                </w:txbxContent>
              </v:textbox>
            </v:shape>
            <v:shape id="_x0000_s1035" type="#_x0000_t202" style="position:absolute;left:10134;top:13533;width:896;height:435;mso-height-percent:200;mso-height-percent:200;mso-width-relative:margin;mso-height-relative:margin" strokecolor="white">
              <v:textbox style="mso-fit-shape-to-text:t">
                <w:txbxContent>
                  <w:p w:rsidR="001B176D" w:rsidRDefault="001B176D" w:rsidP="007E6B38">
                    <w:proofErr w:type="spellStart"/>
                    <w:r>
                      <w:t>B</w:t>
                    </w:r>
                    <w:r w:rsidRPr="00105B47">
                      <w:rPr>
                        <w:vertAlign w:val="subscript"/>
                      </w:rPr>
                      <w:t>m</w:t>
                    </w:r>
                    <w:r>
                      <w:rPr>
                        <w:vertAlign w:val="subscript"/>
                      </w:rPr>
                      <w:t>ax</w:t>
                    </w:r>
                    <w:proofErr w:type="spellEnd"/>
                  </w:p>
                </w:txbxContent>
              </v:textbox>
            </v:shape>
            <v:shape id="_x0000_s1036" type="#_x0000_t32" style="position:absolute;left:8355;top:13524;width:0;height:1005" o:connectortype="straight">
              <v:stroke dashstyle="dash"/>
            </v:shape>
            <v:shape id="_x0000_s1037" type="#_x0000_t32" style="position:absolute;left:9525;top:13524;width:0;height:1005" o:connectortype="straight">
              <v:stroke dashstyle="dash"/>
            </v:shape>
          </v:group>
        </w:pict>
      </w:r>
    </w:p>
    <w:p w:rsidR="004965E2" w:rsidRPr="00355755" w:rsidRDefault="00355755">
      <w:pPr>
        <w:rPr>
          <w:b/>
          <w:bCs/>
        </w:rPr>
      </w:pPr>
      <w:r>
        <w:rPr>
          <w:b/>
          <w:bCs/>
        </w:rPr>
        <w:t xml:space="preserve">                  </w:t>
      </w:r>
      <w:r w:rsidRPr="00355755">
        <w:rPr>
          <w:b/>
          <w:bCs/>
        </w:rPr>
        <w:t>Fig.2</w:t>
      </w:r>
    </w:p>
    <w:p w:rsidR="003F61A6" w:rsidRDefault="0016776E">
      <w:pPr>
        <w:rPr>
          <w:bCs/>
        </w:rPr>
      </w:pPr>
      <w:r w:rsidRPr="0016776E">
        <w:rPr>
          <w:bCs/>
        </w:rPr>
        <w:t xml:space="preserve">                      </w:t>
      </w:r>
    </w:p>
    <w:p w:rsidR="003F61A6" w:rsidRDefault="003F61A6">
      <w:pPr>
        <w:rPr>
          <w:bCs/>
        </w:rPr>
      </w:pPr>
    </w:p>
    <w:p w:rsidR="003F61A6" w:rsidRDefault="003F61A6">
      <w:pPr>
        <w:rPr>
          <w:bCs/>
        </w:rPr>
      </w:pPr>
    </w:p>
    <w:p w:rsidR="00B859C4" w:rsidRDefault="0016776E">
      <w:pPr>
        <w:rPr>
          <w:b/>
          <w:bCs/>
          <w:u w:val="single"/>
        </w:rPr>
      </w:pPr>
      <w:r w:rsidRPr="0016776E">
        <w:rPr>
          <w:bCs/>
        </w:rPr>
        <w:t xml:space="preserve">          </w:t>
      </w:r>
      <w:r>
        <w:rPr>
          <w:bCs/>
        </w:rPr>
        <w:t xml:space="preserve">       </w:t>
      </w:r>
      <w:r w:rsidRPr="0016776E">
        <w:rPr>
          <w:bCs/>
        </w:rPr>
        <w:t xml:space="preserve"> </w:t>
      </w:r>
      <w:r w:rsidR="00B859C4">
        <w:rPr>
          <w:b/>
          <w:bCs/>
          <w:u w:val="single"/>
        </w:rPr>
        <w:t>WORK WITH GRAPHS</w:t>
      </w:r>
    </w:p>
    <w:p w:rsidR="00923109" w:rsidRDefault="00923109">
      <w:pPr>
        <w:pStyle w:val="Footer"/>
        <w:tabs>
          <w:tab w:val="clear" w:pos="4320"/>
          <w:tab w:val="clear" w:pos="8640"/>
        </w:tabs>
      </w:pPr>
    </w:p>
    <w:p w:rsidR="00E66FBD" w:rsidRDefault="00E66FBD">
      <w:pPr>
        <w:pStyle w:val="Footer"/>
        <w:tabs>
          <w:tab w:val="clear" w:pos="4320"/>
          <w:tab w:val="clear" w:pos="8640"/>
        </w:tabs>
      </w:pPr>
      <w:r>
        <w:t xml:space="preserve">We use </w:t>
      </w:r>
      <w:r w:rsidR="00B859C4">
        <w:t xml:space="preserve">graphs </w:t>
      </w:r>
      <w:r>
        <w:t xml:space="preserve">to </w:t>
      </w:r>
      <w:r w:rsidRPr="00AA3811">
        <w:rPr>
          <w:b/>
          <w:i/>
        </w:rPr>
        <w:t>check the theoretical expressions</w:t>
      </w:r>
      <w:r>
        <w:t xml:space="preserve"> or to </w:t>
      </w:r>
      <w:r w:rsidRPr="00AA3811">
        <w:rPr>
          <w:b/>
          <w:i/>
        </w:rPr>
        <w:t xml:space="preserve">find </w:t>
      </w:r>
      <w:r w:rsidR="00B859C4" w:rsidRPr="00AA3811">
        <w:rPr>
          <w:b/>
          <w:i/>
        </w:rPr>
        <w:t>the values</w:t>
      </w:r>
      <w:r w:rsidR="00B859C4">
        <w:t xml:space="preserve"> of physical quantities.</w:t>
      </w:r>
    </w:p>
    <w:p w:rsidR="00B859C4" w:rsidRDefault="00B859C4">
      <w:pPr>
        <w:pStyle w:val="Footer"/>
        <w:tabs>
          <w:tab w:val="clear" w:pos="4320"/>
          <w:tab w:val="clear" w:pos="8640"/>
        </w:tabs>
      </w:pPr>
      <w:r>
        <w:t xml:space="preserve"> </w:t>
      </w:r>
      <w:r>
        <w:rPr>
          <w:i/>
          <w:iCs/>
        </w:rPr>
        <w:t>Example</w:t>
      </w:r>
      <w:r>
        <w:t xml:space="preserve">; </w:t>
      </w:r>
      <w:proofErr w:type="gramStart"/>
      <w:r w:rsidR="00E66FBD">
        <w:t>We</w:t>
      </w:r>
      <w:proofErr w:type="gramEnd"/>
      <w:r w:rsidR="00E66FBD">
        <w:t xml:space="preserve"> find theoretically that the oscillation period of a simple pendulum is</w:t>
      </w:r>
      <w:r>
        <w:t xml:space="preserve"> </w:t>
      </w:r>
      <w:r w:rsidRPr="00261D81">
        <w:rPr>
          <w:position w:val="-12"/>
        </w:rPr>
        <w:object w:dxaOrig="1380" w:dyaOrig="400">
          <v:shape id="_x0000_i1037" type="#_x0000_t75" style="width:69pt;height:20.4pt" o:ole="">
            <v:imagedata r:id="rId33" o:title=""/>
          </v:shape>
          <o:OLEObject Type="Embed" ProgID="Equation.3" ShapeID="_x0000_i1037" DrawAspect="Content" ObjectID="_1425222376" r:id="rId34"/>
        </w:object>
      </w:r>
      <w:r>
        <w:t xml:space="preserve"> </w:t>
      </w:r>
      <w:r w:rsidR="00E66FBD">
        <w:t xml:space="preserve">and we wants to verify it experimentally. For this, as a first step, we prefer to get a linear relationship between two quantities we can measure; in our case period T and length L. For this we square the two sides of the relation </w:t>
      </w:r>
      <w:r>
        <w:t xml:space="preserve"> </w:t>
      </w:r>
      <w:r w:rsidRPr="00261D81">
        <w:rPr>
          <w:position w:val="-28"/>
        </w:rPr>
        <w:object w:dxaOrig="1359" w:dyaOrig="700">
          <v:shape id="_x0000_i1038" type="#_x0000_t75" style="width:68.4pt;height:35.4pt" o:ole="">
            <v:imagedata r:id="rId35" o:title=""/>
          </v:shape>
          <o:OLEObject Type="Embed" ProgID="Equation.3" ShapeID="_x0000_i1038" DrawAspect="Content" ObjectID="_1425222377" r:id="rId36"/>
        </w:object>
      </w:r>
      <w:r>
        <w:t xml:space="preserve"> </w:t>
      </w:r>
      <w:r w:rsidR="00E66FBD">
        <w:t xml:space="preserve"> </w:t>
      </w:r>
      <w:r w:rsidR="000C18FA">
        <w:t xml:space="preserve">pose </w:t>
      </w:r>
      <w:r w:rsidR="000C18FA" w:rsidRPr="000C18FA">
        <w:rPr>
          <w:b/>
          <w:i/>
        </w:rPr>
        <w:t>T</w:t>
      </w:r>
      <w:r w:rsidR="000C18FA" w:rsidRPr="000C18FA">
        <w:rPr>
          <w:b/>
          <w:i/>
          <w:vertAlign w:val="superscript"/>
        </w:rPr>
        <w:t>2</w:t>
      </w:r>
      <w:r w:rsidR="000C18FA" w:rsidRPr="000C18FA">
        <w:rPr>
          <w:b/>
          <w:i/>
        </w:rPr>
        <w:t xml:space="preserve"> = y</w:t>
      </w:r>
      <w:r w:rsidR="000C18FA">
        <w:t xml:space="preserve">, </w:t>
      </w:r>
      <w:r w:rsidR="000C18FA" w:rsidRPr="000C18FA">
        <w:rPr>
          <w:b/>
          <w:i/>
        </w:rPr>
        <w:t>L</w:t>
      </w:r>
      <w:r w:rsidR="000C18FA">
        <w:rPr>
          <w:b/>
          <w:i/>
        </w:rPr>
        <w:t xml:space="preserve"> </w:t>
      </w:r>
      <w:r w:rsidR="000C18FA" w:rsidRPr="000C18FA">
        <w:rPr>
          <w:b/>
          <w:i/>
        </w:rPr>
        <w:t>=</w:t>
      </w:r>
      <w:r w:rsidR="000C18FA">
        <w:rPr>
          <w:b/>
          <w:i/>
        </w:rPr>
        <w:t xml:space="preserve"> </w:t>
      </w:r>
      <w:proofErr w:type="gramStart"/>
      <w:r w:rsidR="000C18FA" w:rsidRPr="000C18FA">
        <w:rPr>
          <w:b/>
          <w:i/>
        </w:rPr>
        <w:t>x</w:t>
      </w:r>
      <w:r w:rsidR="000C18FA">
        <w:t xml:space="preserve">  </w:t>
      </w:r>
      <w:r w:rsidR="0093762B">
        <w:t>and</w:t>
      </w:r>
      <w:proofErr w:type="gramEnd"/>
      <w:r w:rsidR="0093762B">
        <w:t xml:space="preserve">  get the </w:t>
      </w:r>
      <w:r w:rsidR="0093762B" w:rsidRPr="00F56291">
        <w:rPr>
          <w:i/>
          <w:u w:val="single"/>
        </w:rPr>
        <w:t>linear expression</w:t>
      </w:r>
      <w:r w:rsidR="0093762B">
        <w:t xml:space="preserve">   </w:t>
      </w:r>
      <w:r w:rsidR="000C18FA" w:rsidRPr="00575015">
        <w:rPr>
          <w:b/>
          <w:i/>
        </w:rPr>
        <w:t>y = a</w:t>
      </w:r>
      <w:r w:rsidR="00575015" w:rsidRPr="00575015">
        <w:rPr>
          <w:b/>
          <w:i/>
        </w:rPr>
        <w:t>*</w:t>
      </w:r>
      <w:r w:rsidR="000C18FA" w:rsidRPr="00575015">
        <w:rPr>
          <w:b/>
          <w:i/>
        </w:rPr>
        <w:t>x</w:t>
      </w:r>
      <w:r w:rsidR="000C18FA">
        <w:t xml:space="preserve"> </w:t>
      </w:r>
      <w:r>
        <w:t xml:space="preserve"> where </w:t>
      </w:r>
      <w:r w:rsidRPr="00D75D69">
        <w:rPr>
          <w:b/>
          <w:i/>
        </w:rPr>
        <w:t>a =</w:t>
      </w:r>
      <w:r w:rsidR="00D75D69" w:rsidRPr="00D75D69">
        <w:rPr>
          <w:b/>
          <w:i/>
        </w:rPr>
        <w:t xml:space="preserve"> 4π</w:t>
      </w:r>
      <w:r w:rsidR="00D75D69" w:rsidRPr="00D75D69">
        <w:rPr>
          <w:b/>
          <w:i/>
          <w:vertAlign w:val="superscript"/>
        </w:rPr>
        <w:t>2</w:t>
      </w:r>
      <w:r w:rsidR="00D75D69" w:rsidRPr="00D75D69">
        <w:rPr>
          <w:b/>
          <w:i/>
        </w:rPr>
        <w:t>/g</w:t>
      </w:r>
      <w:r>
        <w:t>.</w:t>
      </w:r>
    </w:p>
    <w:p w:rsidR="0093762B" w:rsidRDefault="0093762B">
      <w:pPr>
        <w:pStyle w:val="Footer"/>
        <w:tabs>
          <w:tab w:val="clear" w:pos="4320"/>
          <w:tab w:val="clear" w:pos="8640"/>
        </w:tabs>
        <w:rPr>
          <w:b/>
          <w:i/>
        </w:rPr>
      </w:pPr>
      <w:r>
        <w:t xml:space="preserve">So, we have to verify experimentally if there is such a relation between </w:t>
      </w:r>
      <w:r w:rsidRPr="0093762B">
        <w:rPr>
          <w:b/>
          <w:i/>
        </w:rPr>
        <w:t>T</w:t>
      </w:r>
      <w:r w:rsidR="00EA447A" w:rsidRPr="00EA447A">
        <w:rPr>
          <w:b/>
          <w:i/>
          <w:vertAlign w:val="superscript"/>
        </w:rPr>
        <w:t>2</w:t>
      </w:r>
      <w:r>
        <w:t xml:space="preserve"> and </w:t>
      </w:r>
      <w:r w:rsidRPr="0093762B">
        <w:rPr>
          <w:b/>
          <w:i/>
        </w:rPr>
        <w:t>L</w:t>
      </w:r>
      <w:r w:rsidR="00A30246">
        <w:rPr>
          <w:b/>
          <w:i/>
        </w:rPr>
        <w:t xml:space="preserve">. Note that if this is verified we can use the experimental value of </w:t>
      </w:r>
      <w:r w:rsidR="009111E5">
        <w:rPr>
          <w:b/>
          <w:i/>
        </w:rPr>
        <w:t>a</w:t>
      </w:r>
      <w:r w:rsidR="00A30246">
        <w:rPr>
          <w:b/>
          <w:i/>
        </w:rPr>
        <w:t xml:space="preserve"> to calculate the free fall constant value “g</w:t>
      </w:r>
      <w:r w:rsidR="009111E5">
        <w:rPr>
          <w:b/>
          <w:i/>
        </w:rPr>
        <w:t xml:space="preserve"> = </w:t>
      </w:r>
      <w:r w:rsidR="009111E5" w:rsidRPr="009111E5">
        <w:rPr>
          <w:b/>
          <w:i/>
        </w:rPr>
        <w:t>4π</w:t>
      </w:r>
      <w:r w:rsidR="009111E5" w:rsidRPr="009111E5">
        <w:rPr>
          <w:b/>
          <w:i/>
          <w:vertAlign w:val="superscript"/>
        </w:rPr>
        <w:t>2</w:t>
      </w:r>
      <w:r w:rsidR="009111E5" w:rsidRPr="009111E5">
        <w:rPr>
          <w:b/>
          <w:i/>
        </w:rPr>
        <w:t>/</w:t>
      </w:r>
      <w:r w:rsidR="009111E5">
        <w:rPr>
          <w:b/>
          <w:i/>
        </w:rPr>
        <w:t>a</w:t>
      </w:r>
      <w:r w:rsidR="00A30246">
        <w:rPr>
          <w:b/>
          <w:i/>
        </w:rPr>
        <w:t>”.</w:t>
      </w:r>
    </w:p>
    <w:p w:rsidR="00A30246" w:rsidRDefault="00A30246">
      <w:pPr>
        <w:pStyle w:val="Footer"/>
        <w:tabs>
          <w:tab w:val="clear" w:pos="4320"/>
          <w:tab w:val="clear" w:pos="8640"/>
        </w:tabs>
      </w:pPr>
    </w:p>
    <w:p w:rsidR="00B859C4" w:rsidRDefault="00104A2C">
      <w:pPr>
        <w:pStyle w:val="Footer"/>
        <w:tabs>
          <w:tab w:val="clear" w:pos="4320"/>
          <w:tab w:val="clear" w:pos="8640"/>
        </w:tabs>
        <w:rPr>
          <w:b/>
          <w:i/>
        </w:rPr>
      </w:pPr>
      <w:r>
        <w:t xml:space="preserve">- </w:t>
      </w:r>
      <w:r w:rsidR="0021662D">
        <w:t xml:space="preserve">Assume that </w:t>
      </w:r>
      <w:r w:rsidR="007856D8">
        <w:t>after</w:t>
      </w:r>
      <w:r w:rsidR="00B859C4">
        <w:t xml:space="preserve"> </w:t>
      </w:r>
      <w:r w:rsidR="00924316">
        <w:t>measur</w:t>
      </w:r>
      <w:r w:rsidR="007856D8">
        <w:t>ing</w:t>
      </w:r>
      <w:r w:rsidR="00924316">
        <w:t xml:space="preserve"> the period for a given pendulum length several times, calculated the </w:t>
      </w:r>
      <w:r w:rsidR="00924316" w:rsidRPr="00DE6D9A">
        <w:rPr>
          <w:b/>
          <w:i/>
        </w:rPr>
        <w:t>average values</w:t>
      </w:r>
      <w:r w:rsidR="00924316">
        <w:t xml:space="preserve"> and </w:t>
      </w:r>
      <w:r w:rsidR="00924316" w:rsidRPr="00DE6D9A">
        <w:rPr>
          <w:b/>
          <w:i/>
        </w:rPr>
        <w:t>uncertainties</w:t>
      </w:r>
      <w:r w:rsidR="00924316">
        <w:t xml:space="preserve"> </w:t>
      </w:r>
      <w:r w:rsidR="004B0A6F">
        <w:t xml:space="preserve">for </w:t>
      </w:r>
      <w:proofErr w:type="gramStart"/>
      <w:r w:rsidR="004B0A6F">
        <w:t>y</w:t>
      </w:r>
      <w:r w:rsidR="00924316" w:rsidRPr="00924316">
        <w:rPr>
          <w:b/>
          <w:i/>
        </w:rPr>
        <w:t>(</w:t>
      </w:r>
      <w:proofErr w:type="gramEnd"/>
      <w:r w:rsidR="00455385">
        <w:rPr>
          <w:b/>
          <w:i/>
        </w:rPr>
        <w:t>=</w:t>
      </w:r>
      <w:r w:rsidR="00987AE0">
        <w:rPr>
          <w:b/>
          <w:i/>
        </w:rPr>
        <w:t>T</w:t>
      </w:r>
      <w:r w:rsidR="00987AE0" w:rsidRPr="00987AE0">
        <w:rPr>
          <w:b/>
          <w:i/>
          <w:vertAlign w:val="superscript"/>
        </w:rPr>
        <w:t>2</w:t>
      </w:r>
      <w:r w:rsidR="00924316" w:rsidRPr="00924316">
        <w:rPr>
          <w:b/>
          <w:i/>
        </w:rPr>
        <w:t>)</w:t>
      </w:r>
      <w:r w:rsidR="00924316">
        <w:t xml:space="preserve"> and </w:t>
      </w:r>
      <w:r w:rsidR="007856D8">
        <w:t xml:space="preserve">repeated this for a set </w:t>
      </w:r>
      <w:r w:rsidR="007856D8" w:rsidRPr="00AA2A43">
        <w:t xml:space="preserve">of </w:t>
      </w:r>
      <w:r w:rsidR="00287CFA" w:rsidRPr="00AA2A43">
        <w:t xml:space="preserve">different values of </w:t>
      </w:r>
      <w:r w:rsidR="007856D8" w:rsidRPr="00AA2A43">
        <w:t>length</w:t>
      </w:r>
      <w:r w:rsidR="004B0A6F">
        <w:t xml:space="preserve"> </w:t>
      </w:r>
      <w:r w:rsidR="004B0A6F" w:rsidRPr="004B0A6F">
        <w:rPr>
          <w:b/>
          <w:i/>
        </w:rPr>
        <w:t>x</w:t>
      </w:r>
      <w:r w:rsidR="004B0A6F">
        <w:t>(</w:t>
      </w:r>
      <w:r w:rsidR="004B0A6F" w:rsidRPr="004B0A6F">
        <w:rPr>
          <w:b/>
          <w:i/>
        </w:rPr>
        <w:t>L</w:t>
      </w:r>
      <w:r w:rsidR="00284724">
        <w:rPr>
          <w:b/>
          <w:i/>
        </w:rPr>
        <w:t>=1,...,6m)</w:t>
      </w:r>
      <w:r w:rsidR="007856D8">
        <w:t xml:space="preserve">, we get the </w:t>
      </w:r>
      <w:r w:rsidR="00B859C4">
        <w:t xml:space="preserve">data </w:t>
      </w:r>
      <w:r w:rsidR="009C7890">
        <w:t>shown</w:t>
      </w:r>
      <w:r w:rsidR="0021662D">
        <w:t xml:space="preserve"> </w:t>
      </w:r>
      <w:r w:rsidR="00B859C4">
        <w:t xml:space="preserve">in table No 1. </w:t>
      </w:r>
      <w:r w:rsidR="00181716">
        <w:t xml:space="preserve">At first, we graph </w:t>
      </w:r>
      <w:r w:rsidR="00B859C4">
        <w:t>the average data</w:t>
      </w:r>
      <w:r w:rsidR="00181716">
        <w:t xml:space="preserve">. We see that they are aligned on a straight line, </w:t>
      </w:r>
      <w:r w:rsidR="00EC0877">
        <w:t>a</w:t>
      </w:r>
      <w:r w:rsidR="00181716">
        <w:t>s expected. Then</w:t>
      </w:r>
      <w:r w:rsidR="00B859C4">
        <w:t>, we</w:t>
      </w:r>
      <w:r w:rsidR="00181716">
        <w:t xml:space="preserve"> use Excel to</w:t>
      </w:r>
      <w:r w:rsidR="00B859C4">
        <w:t xml:space="preserve"> find the best linear fitting</w:t>
      </w:r>
      <w:r w:rsidR="00181716">
        <w:t xml:space="preserve"> for our data and we ask this line to pass from (x = 0, y = 0) </w:t>
      </w:r>
      <w:r w:rsidR="00181716" w:rsidRPr="00E71A1F">
        <w:rPr>
          <w:i/>
        </w:rPr>
        <w:t>because this is predicted from the theoretical formula</w:t>
      </w:r>
      <w:r w:rsidR="00B859C4">
        <w:t xml:space="preserve">. </w:t>
      </w:r>
      <w:r w:rsidR="00181716">
        <w:t xml:space="preserve">We get a straight line with </w:t>
      </w:r>
      <w:r w:rsidR="00B859C4" w:rsidRPr="0089499C">
        <w:rPr>
          <w:b/>
          <w:i/>
        </w:rPr>
        <w:t>a</w:t>
      </w:r>
      <w:r w:rsidR="00B859C4" w:rsidRPr="0089499C">
        <w:rPr>
          <w:b/>
          <w:i/>
          <w:vertAlign w:val="subscript"/>
        </w:rPr>
        <w:t>av</w:t>
      </w:r>
      <w:r w:rsidR="00B859C4" w:rsidRPr="0089499C">
        <w:rPr>
          <w:b/>
          <w:i/>
        </w:rPr>
        <w:t xml:space="preserve"> = </w:t>
      </w:r>
      <w:r w:rsidRPr="0089499C">
        <w:rPr>
          <w:b/>
          <w:i/>
        </w:rPr>
        <w:t>4.065</w:t>
      </w:r>
      <w:r w:rsidR="00181716">
        <w:t xml:space="preserve">. Using our theoretical formula we calculate the estimation for  </w:t>
      </w:r>
      <w:r w:rsidR="00181716" w:rsidRPr="00181716">
        <w:rPr>
          <w:b/>
          <w:i/>
        </w:rPr>
        <w:t>g</w:t>
      </w:r>
      <w:r w:rsidR="00181716" w:rsidRPr="00181716">
        <w:rPr>
          <w:b/>
          <w:i/>
          <w:vertAlign w:val="subscript"/>
        </w:rPr>
        <w:t>av</w:t>
      </w:r>
      <w:r w:rsidR="00181716" w:rsidRPr="00181716">
        <w:rPr>
          <w:b/>
          <w:i/>
        </w:rPr>
        <w:t xml:space="preserve"> = 4π</w:t>
      </w:r>
      <w:r w:rsidR="00181716" w:rsidRPr="00181716">
        <w:rPr>
          <w:b/>
          <w:i/>
          <w:vertAlign w:val="superscript"/>
        </w:rPr>
        <w:t>2</w:t>
      </w:r>
      <w:r w:rsidR="00181716" w:rsidRPr="00181716">
        <w:rPr>
          <w:b/>
          <w:i/>
        </w:rPr>
        <w:t>/a</w:t>
      </w:r>
      <w:r w:rsidR="00181716" w:rsidRPr="00181716">
        <w:rPr>
          <w:b/>
          <w:i/>
          <w:vertAlign w:val="subscript"/>
        </w:rPr>
        <w:t>av</w:t>
      </w:r>
      <w:r w:rsidR="00181716">
        <w:rPr>
          <w:b/>
          <w:i/>
          <w:vertAlign w:val="subscript"/>
        </w:rPr>
        <w:t xml:space="preserve"> </w:t>
      </w:r>
      <w:r w:rsidR="00181716">
        <w:t>=</w:t>
      </w:r>
      <w:r>
        <w:t xml:space="preserve"> </w:t>
      </w:r>
      <w:r w:rsidR="00181716" w:rsidRPr="00181716">
        <w:rPr>
          <w:b/>
          <w:i/>
        </w:rPr>
        <w:t>4π</w:t>
      </w:r>
      <w:r w:rsidR="00181716" w:rsidRPr="00181716">
        <w:rPr>
          <w:b/>
          <w:i/>
          <w:vertAlign w:val="superscript"/>
        </w:rPr>
        <w:t>2</w:t>
      </w:r>
      <w:r w:rsidR="00181716" w:rsidRPr="00181716">
        <w:rPr>
          <w:b/>
          <w:i/>
        </w:rPr>
        <w:t>/</w:t>
      </w:r>
      <w:r w:rsidR="00181716">
        <w:rPr>
          <w:b/>
          <w:i/>
        </w:rPr>
        <w:t xml:space="preserve">4.065= </w:t>
      </w:r>
      <w:r w:rsidR="0089499C">
        <w:rPr>
          <w:b/>
          <w:i/>
        </w:rPr>
        <w:t>9.70</w:t>
      </w:r>
      <w:r w:rsidR="00181716">
        <w:rPr>
          <w:b/>
          <w:i/>
        </w:rPr>
        <w:t xml:space="preserve"> </w:t>
      </w:r>
      <w:r w:rsidR="00181716" w:rsidRPr="0089499C">
        <w:rPr>
          <w:i/>
        </w:rPr>
        <w:t>which is not far from</w:t>
      </w:r>
      <w:r w:rsidR="00181716">
        <w:rPr>
          <w:b/>
          <w:i/>
        </w:rPr>
        <w:t xml:space="preserve"> expected value 9.8.</w:t>
      </w:r>
      <w:r w:rsidR="0089499C">
        <w:rPr>
          <w:b/>
          <w:i/>
        </w:rPr>
        <w:t xml:space="preserve"> </w:t>
      </w:r>
      <w:r w:rsidR="0089499C" w:rsidRPr="00072289">
        <w:t>Next</w:t>
      </w:r>
      <w:r w:rsidR="0089499C">
        <w:rPr>
          <w:b/>
          <w:i/>
        </w:rPr>
        <w:t xml:space="preserve">, </w:t>
      </w:r>
      <w:r w:rsidR="0089499C" w:rsidRPr="00072289">
        <w:t>we</w:t>
      </w:r>
      <w:r w:rsidR="0089499C" w:rsidRPr="0089499C">
        <w:rPr>
          <w:i/>
        </w:rPr>
        <w:t xml:space="preserve"> add the uncertainties in the graph and draw the best linear fitting</w:t>
      </w:r>
      <w:r w:rsidR="00181716" w:rsidRPr="0089499C">
        <w:rPr>
          <w:i/>
        </w:rPr>
        <w:t xml:space="preserve"> </w:t>
      </w:r>
      <w:r w:rsidR="00CC2264">
        <w:rPr>
          <w:i/>
        </w:rPr>
        <w:t xml:space="preserve">with </w:t>
      </w:r>
      <w:r w:rsidR="00CC2264">
        <w:rPr>
          <w:b/>
          <w:i/>
        </w:rPr>
        <w:t>maximum /minimum slope</w:t>
      </w:r>
      <w:r w:rsidR="00CC2264" w:rsidRPr="0089499C">
        <w:rPr>
          <w:i/>
        </w:rPr>
        <w:t xml:space="preserve"> </w:t>
      </w:r>
      <w:r w:rsidR="00CC2264">
        <w:rPr>
          <w:i/>
        </w:rPr>
        <w:t xml:space="preserve">that </w:t>
      </w:r>
      <w:r w:rsidR="0089499C" w:rsidRPr="0089499C">
        <w:rPr>
          <w:i/>
        </w:rPr>
        <w:t>pass by origin</w:t>
      </w:r>
      <w:r w:rsidR="0089499C">
        <w:rPr>
          <w:b/>
          <w:i/>
        </w:rPr>
        <w:t xml:space="preserve">. </w:t>
      </w:r>
      <w:r w:rsidR="0089499C" w:rsidRPr="00CC2264">
        <w:rPr>
          <w:i/>
        </w:rPr>
        <w:t>From</w:t>
      </w:r>
      <w:r w:rsidR="0089499C">
        <w:rPr>
          <w:b/>
          <w:i/>
        </w:rPr>
        <w:t xml:space="preserve"> the</w:t>
      </w:r>
      <w:r w:rsidR="00CC2264">
        <w:rPr>
          <w:b/>
          <w:i/>
        </w:rPr>
        <w:t xml:space="preserve"> </w:t>
      </w:r>
      <w:r w:rsidR="0089499C">
        <w:rPr>
          <w:b/>
          <w:i/>
        </w:rPr>
        <w:t xml:space="preserve">graphs </w:t>
      </w:r>
      <w:r w:rsidR="0089499C" w:rsidRPr="00CC2264">
        <w:rPr>
          <w:i/>
        </w:rPr>
        <w:t>we get</w:t>
      </w:r>
      <w:r w:rsidR="00B859C4">
        <w:t xml:space="preserve"> </w:t>
      </w:r>
      <w:r w:rsidR="00281B20">
        <w:t>a</w:t>
      </w:r>
      <w:r w:rsidR="00281B20" w:rsidRPr="00281B20">
        <w:rPr>
          <w:vertAlign w:val="subscript"/>
        </w:rPr>
        <w:t>min</w:t>
      </w:r>
      <w:r w:rsidR="00281B20">
        <w:t>= 3.635</w:t>
      </w:r>
      <w:r w:rsidR="0075712A">
        <w:t xml:space="preserve"> and </w:t>
      </w:r>
      <w:r w:rsidR="00CC2264">
        <w:t xml:space="preserve"> </w:t>
      </w:r>
      <w:r w:rsidR="00281B20" w:rsidRPr="00281B20">
        <w:t>a</w:t>
      </w:r>
      <w:r w:rsidR="00281B20" w:rsidRPr="00281B20">
        <w:rPr>
          <w:vertAlign w:val="subscript"/>
        </w:rPr>
        <w:t>m</w:t>
      </w:r>
      <w:r w:rsidR="00281B20">
        <w:rPr>
          <w:vertAlign w:val="subscript"/>
        </w:rPr>
        <w:t>ax</w:t>
      </w:r>
      <w:r w:rsidR="00281B20" w:rsidRPr="00281B20">
        <w:t>=</w:t>
      </w:r>
      <w:r w:rsidR="00281B20">
        <w:t xml:space="preserve"> 4.202</w:t>
      </w:r>
      <w:r w:rsidR="00B859C4">
        <w:t xml:space="preserve">.  </w:t>
      </w:r>
      <w:r w:rsidR="00CC2264">
        <w:t xml:space="preserve">So, we get </w:t>
      </w:r>
      <w:r w:rsidR="00CC2264" w:rsidRPr="00CC2264">
        <w:rPr>
          <w:b/>
          <w:i/>
        </w:rPr>
        <w:t>g</w:t>
      </w:r>
      <w:r w:rsidR="00CC2264">
        <w:rPr>
          <w:b/>
          <w:i/>
          <w:vertAlign w:val="subscript"/>
        </w:rPr>
        <w:t>min</w:t>
      </w:r>
      <w:r w:rsidR="00CC2264" w:rsidRPr="00CC2264">
        <w:rPr>
          <w:b/>
          <w:i/>
        </w:rPr>
        <w:t xml:space="preserve"> = 4π</w:t>
      </w:r>
      <w:r w:rsidR="00CC2264" w:rsidRPr="00CC2264">
        <w:rPr>
          <w:b/>
          <w:i/>
          <w:vertAlign w:val="superscript"/>
        </w:rPr>
        <w:t>2</w:t>
      </w:r>
      <w:r w:rsidR="00CC2264" w:rsidRPr="00CC2264">
        <w:rPr>
          <w:b/>
          <w:i/>
        </w:rPr>
        <w:t>/a</w:t>
      </w:r>
      <w:r w:rsidR="00CC2264">
        <w:rPr>
          <w:b/>
          <w:i/>
          <w:vertAlign w:val="subscript"/>
        </w:rPr>
        <w:t>max</w:t>
      </w:r>
      <w:r w:rsidR="00CC2264" w:rsidRPr="00CC2264">
        <w:rPr>
          <w:b/>
          <w:i/>
          <w:vertAlign w:val="subscript"/>
        </w:rPr>
        <w:t xml:space="preserve"> </w:t>
      </w:r>
      <w:r w:rsidR="00CC2264" w:rsidRPr="00CC2264">
        <w:t xml:space="preserve">= </w:t>
      </w:r>
      <w:r w:rsidR="00CC2264" w:rsidRPr="00CC2264">
        <w:rPr>
          <w:b/>
          <w:i/>
        </w:rPr>
        <w:t>4π</w:t>
      </w:r>
      <w:r w:rsidR="00CC2264" w:rsidRPr="00CC2264">
        <w:rPr>
          <w:b/>
          <w:i/>
          <w:vertAlign w:val="superscript"/>
        </w:rPr>
        <w:t>2</w:t>
      </w:r>
      <w:r w:rsidR="00CC2264" w:rsidRPr="00CC2264">
        <w:rPr>
          <w:b/>
          <w:i/>
        </w:rPr>
        <w:t>/4.</w:t>
      </w:r>
      <w:r w:rsidR="00CC2264">
        <w:rPr>
          <w:b/>
          <w:i/>
        </w:rPr>
        <w:t>202</w:t>
      </w:r>
      <w:r w:rsidR="00CC2264" w:rsidRPr="00CC2264">
        <w:rPr>
          <w:b/>
          <w:i/>
        </w:rPr>
        <w:t>= 9.</w:t>
      </w:r>
      <w:r w:rsidR="00CC2264">
        <w:rPr>
          <w:b/>
          <w:i/>
        </w:rPr>
        <w:t xml:space="preserve">38 and </w:t>
      </w:r>
      <w:r w:rsidR="00B859C4">
        <w:t xml:space="preserve"> </w:t>
      </w:r>
      <w:r w:rsidR="00CC2264" w:rsidRPr="00CC2264">
        <w:rPr>
          <w:b/>
          <w:i/>
        </w:rPr>
        <w:t>g</w:t>
      </w:r>
      <w:r w:rsidR="00CC2264" w:rsidRPr="00CC2264">
        <w:rPr>
          <w:b/>
          <w:i/>
          <w:vertAlign w:val="subscript"/>
        </w:rPr>
        <w:t>m</w:t>
      </w:r>
      <w:r w:rsidR="00CC2264">
        <w:rPr>
          <w:b/>
          <w:i/>
          <w:vertAlign w:val="subscript"/>
        </w:rPr>
        <w:t>ax</w:t>
      </w:r>
      <w:r w:rsidR="00CC2264" w:rsidRPr="00CC2264">
        <w:rPr>
          <w:b/>
          <w:i/>
        </w:rPr>
        <w:t xml:space="preserve"> = 4π</w:t>
      </w:r>
      <w:r w:rsidR="00CC2264" w:rsidRPr="00CC2264">
        <w:rPr>
          <w:b/>
          <w:i/>
          <w:vertAlign w:val="superscript"/>
        </w:rPr>
        <w:t>2</w:t>
      </w:r>
      <w:r w:rsidR="00CC2264" w:rsidRPr="00CC2264">
        <w:rPr>
          <w:b/>
          <w:i/>
        </w:rPr>
        <w:t>/a</w:t>
      </w:r>
      <w:r w:rsidR="00CC2264" w:rsidRPr="00CC2264">
        <w:rPr>
          <w:b/>
          <w:i/>
          <w:vertAlign w:val="subscript"/>
        </w:rPr>
        <w:t>m</w:t>
      </w:r>
      <w:r w:rsidR="00CC2264">
        <w:rPr>
          <w:b/>
          <w:i/>
          <w:vertAlign w:val="subscript"/>
        </w:rPr>
        <w:t>in</w:t>
      </w:r>
      <w:r w:rsidR="00CC2264" w:rsidRPr="00CC2264">
        <w:rPr>
          <w:b/>
          <w:i/>
          <w:vertAlign w:val="subscript"/>
        </w:rPr>
        <w:t xml:space="preserve"> </w:t>
      </w:r>
      <w:r w:rsidR="00CC2264" w:rsidRPr="00CC2264">
        <w:t xml:space="preserve">= </w:t>
      </w:r>
      <w:r w:rsidR="00CC2264" w:rsidRPr="00CC2264">
        <w:rPr>
          <w:b/>
          <w:i/>
        </w:rPr>
        <w:t>4π</w:t>
      </w:r>
      <w:r w:rsidR="00CC2264" w:rsidRPr="00CC2264">
        <w:rPr>
          <w:b/>
          <w:i/>
          <w:vertAlign w:val="superscript"/>
        </w:rPr>
        <w:t>2</w:t>
      </w:r>
      <w:r w:rsidR="00CC2264" w:rsidRPr="00CC2264">
        <w:rPr>
          <w:b/>
          <w:i/>
        </w:rPr>
        <w:t>/</w:t>
      </w:r>
      <w:r w:rsidR="00CC2264">
        <w:rPr>
          <w:b/>
          <w:i/>
        </w:rPr>
        <w:t>3.635</w:t>
      </w:r>
      <w:r w:rsidR="00CC2264" w:rsidRPr="00CC2264">
        <w:rPr>
          <w:b/>
          <w:i/>
        </w:rPr>
        <w:t xml:space="preserve">= </w:t>
      </w:r>
      <w:r w:rsidR="0075712A">
        <w:rPr>
          <w:b/>
          <w:i/>
        </w:rPr>
        <w:t>10.85</w:t>
      </w:r>
    </w:p>
    <w:p w:rsidR="00C46F9B" w:rsidRDefault="00140834">
      <w:pPr>
        <w:pStyle w:val="Footer"/>
        <w:tabs>
          <w:tab w:val="clear" w:pos="4320"/>
          <w:tab w:val="clear" w:pos="8640"/>
        </w:tabs>
      </w:pPr>
      <w:r w:rsidRPr="00140834">
        <w:rPr>
          <w:noProof/>
          <w:lang w:eastAsia="zh-TW"/>
        </w:rPr>
        <w:pict>
          <v:shape id="_x0000_s1038" type="#_x0000_t202" style="position:absolute;margin-left:254.35pt;margin-top:11.25pt;width:312.3pt;height:149.85pt;z-index:251669504;mso-width-relative:margin;mso-height-relative:margin" strokecolor="white [3212]">
            <v:textbox style="mso-next-textbox:#_x0000_s1038">
              <w:txbxContent>
                <w:p w:rsidR="001B176D" w:rsidRDefault="001B176D">
                  <w:r>
                    <w:t xml:space="preserve">       This way, by using the graphs we:</w:t>
                  </w:r>
                </w:p>
                <w:p w:rsidR="001B176D" w:rsidRDefault="001B176D" w:rsidP="004633E3">
                  <w:r>
                    <w:t xml:space="preserve">1- </w:t>
                  </w:r>
                  <w:proofErr w:type="gramStart"/>
                  <w:r>
                    <w:t>have</w:t>
                  </w:r>
                  <w:proofErr w:type="gramEnd"/>
                  <w:r>
                    <w:t xml:space="preserve"> </w:t>
                  </w:r>
                  <w:r w:rsidRPr="00F01CD4">
                    <w:rPr>
                      <w:b/>
                      <w:i/>
                    </w:rPr>
                    <w:t>proved experimentally</w:t>
                  </w:r>
                  <w:r>
                    <w:t xml:space="preserve"> that </w:t>
                  </w:r>
                  <w:r w:rsidRPr="004633E3">
                    <w:rPr>
                      <w:b/>
                      <w:i/>
                    </w:rPr>
                    <w:t>our relation</w:t>
                  </w:r>
                  <w:r>
                    <w:t xml:space="preserve"> between </w:t>
                  </w:r>
                </w:p>
                <w:p w:rsidR="001B176D" w:rsidRDefault="001B176D" w:rsidP="004633E3">
                  <w:r>
                    <w:t xml:space="preserve">    </w:t>
                  </w:r>
                  <w:r w:rsidRPr="0056416C">
                    <w:rPr>
                      <w:b/>
                      <w:i/>
                    </w:rPr>
                    <w:t>T</w:t>
                  </w:r>
                  <w:r>
                    <w:t xml:space="preserve"> and </w:t>
                  </w:r>
                  <w:r w:rsidRPr="0056416C">
                    <w:rPr>
                      <w:b/>
                      <w:i/>
                    </w:rPr>
                    <w:t>L</w:t>
                  </w:r>
                  <w:r>
                    <w:t xml:space="preserve"> </w:t>
                  </w:r>
                  <w:proofErr w:type="gramStart"/>
                  <w:r>
                    <w:t>is</w:t>
                  </w:r>
                  <w:proofErr w:type="gramEnd"/>
                  <w:r>
                    <w:t xml:space="preserve"> right.</w:t>
                  </w:r>
                </w:p>
                <w:p w:rsidR="001B176D" w:rsidRDefault="001B176D" w:rsidP="004633E3">
                  <w:r>
                    <w:t xml:space="preserve">2- </w:t>
                  </w:r>
                  <w:proofErr w:type="gramStart"/>
                  <w:r>
                    <w:t>find</w:t>
                  </w:r>
                  <w:proofErr w:type="gramEnd"/>
                  <w:r>
                    <w:t xml:space="preserve"> out that our measurements are </w:t>
                  </w:r>
                  <w:r w:rsidRPr="004633E3">
                    <w:rPr>
                      <w:b/>
                      <w:i/>
                    </w:rPr>
                    <w:t>accurate</w:t>
                  </w:r>
                  <w:r w:rsidRPr="004633E3">
                    <w:rPr>
                      <w:i/>
                    </w:rPr>
                    <w:t xml:space="preserve"> </w:t>
                  </w:r>
                  <w:r>
                    <w:t xml:space="preserve">because the </w:t>
                  </w:r>
                </w:p>
                <w:p w:rsidR="001B176D" w:rsidRDefault="001B176D" w:rsidP="004633E3">
                  <w:pPr>
                    <w:rPr>
                      <w:i/>
                    </w:rPr>
                  </w:pPr>
                  <w:r>
                    <w:t xml:space="preserve">    </w:t>
                  </w:r>
                  <w:proofErr w:type="gramStart"/>
                  <w:r w:rsidRPr="004633E3">
                    <w:rPr>
                      <w:b/>
                      <w:i/>
                    </w:rPr>
                    <w:t>uncertainty</w:t>
                  </w:r>
                  <w:proofErr w:type="gramEnd"/>
                  <w:r w:rsidRPr="004633E3">
                    <w:rPr>
                      <w:b/>
                      <w:i/>
                    </w:rPr>
                    <w:t xml:space="preserve"> interval</w:t>
                  </w:r>
                  <w:r>
                    <w:t xml:space="preserve"> (9.38, 10.85) for “</w:t>
                  </w:r>
                  <w:r w:rsidRPr="004633E3">
                    <w:rPr>
                      <w:b/>
                    </w:rPr>
                    <w:t>g</w:t>
                  </w:r>
                  <w:r>
                    <w:t xml:space="preserve">” does </w:t>
                  </w:r>
                  <w:r w:rsidRPr="004633E3">
                    <w:rPr>
                      <w:i/>
                    </w:rPr>
                    <w:t xml:space="preserve">include the </w:t>
                  </w:r>
                </w:p>
                <w:p w:rsidR="001B176D" w:rsidRDefault="001B176D" w:rsidP="004633E3">
                  <w:pPr>
                    <w:rPr>
                      <w:vertAlign w:val="superscript"/>
                    </w:rPr>
                  </w:pPr>
                  <w:r>
                    <w:rPr>
                      <w:i/>
                    </w:rPr>
                    <w:t xml:space="preserve">   </w:t>
                  </w:r>
                  <w:proofErr w:type="gramStart"/>
                  <w:r w:rsidRPr="004633E3">
                    <w:rPr>
                      <w:i/>
                    </w:rPr>
                    <w:t>officially</w:t>
                  </w:r>
                  <w:proofErr w:type="gramEnd"/>
                  <w:r w:rsidRPr="004633E3">
                    <w:rPr>
                      <w:i/>
                    </w:rPr>
                    <w:t xml:space="preserve"> accepted value</w:t>
                  </w:r>
                  <w:r>
                    <w:t xml:space="preserve"> </w:t>
                  </w:r>
                  <w:r w:rsidRPr="0056416C">
                    <w:rPr>
                      <w:b/>
                      <w:i/>
                    </w:rPr>
                    <w:t>g = 9.8m/s</w:t>
                  </w:r>
                  <w:r w:rsidRPr="0056416C">
                    <w:rPr>
                      <w:b/>
                      <w:i/>
                      <w:vertAlign w:val="superscript"/>
                    </w:rPr>
                    <w:t>2</w:t>
                  </w:r>
                  <w:r w:rsidRPr="004633E3">
                    <w:rPr>
                      <w:vertAlign w:val="superscript"/>
                    </w:rPr>
                    <w:t xml:space="preserve"> </w:t>
                  </w:r>
                </w:p>
                <w:p w:rsidR="001B176D" w:rsidRPr="00AA2A43" w:rsidRDefault="001B176D" w:rsidP="004633E3">
                  <w:pPr>
                    <w:rPr>
                      <w:i/>
                      <w:sz w:val="22"/>
                      <w:szCs w:val="22"/>
                      <w:vertAlign w:val="superscript"/>
                    </w:rPr>
                  </w:pPr>
                  <w:r>
                    <w:t xml:space="preserve"> 3-</w:t>
                  </w:r>
                  <w:r w:rsidRPr="00AA2A43">
                    <w:t xml:space="preserve">find the </w:t>
                  </w:r>
                  <w:r w:rsidRPr="00AA2A43">
                    <w:rPr>
                      <w:b/>
                      <w:i/>
                    </w:rPr>
                    <w:t xml:space="preserve">absolute </w:t>
                  </w:r>
                  <w:proofErr w:type="gramStart"/>
                  <w:r w:rsidRPr="00AA2A43">
                    <w:rPr>
                      <w:b/>
                      <w:i/>
                    </w:rPr>
                    <w:t>error</w:t>
                  </w:r>
                  <w:r w:rsidRPr="00AA2A43">
                    <w:t xml:space="preserve">  </w:t>
                  </w:r>
                  <w:proofErr w:type="spellStart"/>
                  <w:r w:rsidRPr="00AA2A43">
                    <w:rPr>
                      <w:i/>
                    </w:rPr>
                    <w:t>Δg</w:t>
                  </w:r>
                  <w:proofErr w:type="spellEnd"/>
                  <w:proofErr w:type="gramEnd"/>
                  <w:r w:rsidRPr="00AA2A43">
                    <w:rPr>
                      <w:i/>
                    </w:rPr>
                    <w:t xml:space="preserve"> =(10.85-9.38)/2=0.735m/s</w:t>
                  </w:r>
                  <w:r w:rsidRPr="00AA2A43">
                    <w:rPr>
                      <w:i/>
                      <w:vertAlign w:val="superscript"/>
                    </w:rPr>
                    <w:t>2</w:t>
                  </w:r>
                </w:p>
                <w:p w:rsidR="001B176D" w:rsidRPr="00AA2A43" w:rsidRDefault="001B176D" w:rsidP="004633E3">
                  <w:r w:rsidRPr="00AA2A43">
                    <w:rPr>
                      <w:i/>
                      <w:sz w:val="22"/>
                      <w:szCs w:val="22"/>
                    </w:rPr>
                    <w:t xml:space="preserve">    </w:t>
                  </w:r>
                  <w:r w:rsidRPr="00AA2A43">
                    <w:rPr>
                      <w:sz w:val="22"/>
                      <w:szCs w:val="22"/>
                    </w:rPr>
                    <w:t xml:space="preserve"> </w:t>
                  </w:r>
                  <w:r w:rsidRPr="00AA2A43">
                    <w:t xml:space="preserve">The relative error is ε = (0.735/9.70)*100% = 7.6% which </w:t>
                  </w:r>
                </w:p>
                <w:p w:rsidR="001B176D" w:rsidRPr="00AA2A43" w:rsidRDefault="001B176D" w:rsidP="004633E3">
                  <w:pPr>
                    <w:rPr>
                      <w:sz w:val="22"/>
                      <w:szCs w:val="22"/>
                    </w:rPr>
                  </w:pPr>
                  <w:r w:rsidRPr="00AA2A43">
                    <w:rPr>
                      <w:sz w:val="22"/>
                      <w:szCs w:val="22"/>
                    </w:rPr>
                    <w:t xml:space="preserve">      </w:t>
                  </w:r>
                  <w:proofErr w:type="gramStart"/>
                  <w:r w:rsidRPr="00AA2A43">
                    <w:rPr>
                      <w:sz w:val="22"/>
                      <w:szCs w:val="22"/>
                    </w:rPr>
                    <w:t>means</w:t>
                  </w:r>
                  <w:proofErr w:type="gramEnd"/>
                  <w:r w:rsidRPr="00AA2A43">
                    <w:rPr>
                      <w:sz w:val="22"/>
                      <w:szCs w:val="22"/>
                    </w:rPr>
                    <w:t xml:space="preserve"> a acceptable (&lt; 10%) </w:t>
                  </w:r>
                  <w:r w:rsidRPr="00AA2A43">
                    <w:rPr>
                      <w:b/>
                      <w:i/>
                      <w:sz w:val="22"/>
                      <w:szCs w:val="22"/>
                    </w:rPr>
                    <w:t>precision of measurement</w:t>
                  </w:r>
                  <w:r w:rsidRPr="00AA2A43">
                    <w:rPr>
                      <w:sz w:val="22"/>
                      <w:szCs w:val="22"/>
                    </w:rPr>
                    <w:t xml:space="preserve">. </w:t>
                  </w:r>
                </w:p>
              </w:txbxContent>
            </v:textbox>
          </v:shape>
        </w:pict>
      </w:r>
    </w:p>
    <w:p w:rsidR="00B859C4" w:rsidRDefault="00C46F9B">
      <w:pPr>
        <w:pStyle w:val="Footer"/>
        <w:tabs>
          <w:tab w:val="clear" w:pos="4320"/>
          <w:tab w:val="clear" w:pos="8640"/>
        </w:tabs>
      </w:pPr>
      <w:r>
        <w:t>Table_2</w:t>
      </w:r>
    </w:p>
    <w:tbl>
      <w:tblPr>
        <w:tblW w:w="5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3"/>
        <w:gridCol w:w="660"/>
        <w:gridCol w:w="554"/>
        <w:gridCol w:w="554"/>
        <w:gridCol w:w="739"/>
        <w:gridCol w:w="31"/>
        <w:gridCol w:w="1090"/>
        <w:gridCol w:w="1110"/>
      </w:tblGrid>
      <w:tr w:rsidR="00B859C4" w:rsidTr="005C585F">
        <w:trPr>
          <w:trHeight w:val="313"/>
        </w:trPr>
        <w:tc>
          <w:tcPr>
            <w:tcW w:w="263" w:type="dxa"/>
            <w:noWrap/>
            <w:vAlign w:val="bottom"/>
          </w:tcPr>
          <w:p w:rsidR="00B859C4" w:rsidRDefault="00B859C4">
            <w:pPr>
              <w:jc w:val="center"/>
              <w:rPr>
                <w:rFonts w:ascii="Arial" w:hAnsi="Arial" w:cs="Arial"/>
                <w:sz w:val="20"/>
                <w:szCs w:val="20"/>
                <w:lang w:val="fr-CA"/>
              </w:rPr>
            </w:pPr>
            <w:r>
              <w:rPr>
                <w:rFonts w:ascii="Arial" w:hAnsi="Arial" w:cs="Arial"/>
                <w:sz w:val="20"/>
                <w:szCs w:val="20"/>
                <w:lang w:val="fr-CA"/>
              </w:rPr>
              <w:t>X</w:t>
            </w:r>
          </w:p>
        </w:tc>
        <w:tc>
          <w:tcPr>
            <w:tcW w:w="660" w:type="dxa"/>
            <w:noWrap/>
            <w:vAlign w:val="bottom"/>
          </w:tcPr>
          <w:p w:rsidR="00B859C4" w:rsidRDefault="00B859C4">
            <w:pPr>
              <w:rPr>
                <w:rFonts w:ascii="Arial" w:hAnsi="Arial" w:cs="Arial"/>
                <w:sz w:val="20"/>
                <w:szCs w:val="20"/>
                <w:lang w:val="fr-CA"/>
              </w:rPr>
            </w:pPr>
            <w:r>
              <w:rPr>
                <w:rFonts w:ascii="Arial" w:hAnsi="Arial" w:cs="Arial"/>
                <w:sz w:val="20"/>
                <w:szCs w:val="20"/>
                <w:lang w:val="fr-CA"/>
              </w:rPr>
              <w:t>Y(av.)</w:t>
            </w:r>
          </w:p>
        </w:tc>
        <w:tc>
          <w:tcPr>
            <w:tcW w:w="554" w:type="dxa"/>
            <w:noWrap/>
            <w:vAlign w:val="bottom"/>
          </w:tcPr>
          <w:p w:rsidR="00B859C4" w:rsidRDefault="00B859C4">
            <w:pPr>
              <w:rPr>
                <w:rFonts w:ascii="Arial" w:hAnsi="Arial" w:cs="Arial"/>
                <w:sz w:val="20"/>
                <w:szCs w:val="20"/>
                <w:lang w:val="fr-CA"/>
              </w:rPr>
            </w:pPr>
            <w:r>
              <w:rPr>
                <w:rFonts w:ascii="Arial" w:hAnsi="Arial" w:cs="Arial"/>
                <w:sz w:val="20"/>
                <w:szCs w:val="20"/>
                <w:lang w:val="fr-CA"/>
              </w:rPr>
              <w:sym w:font="Symbol" w:char="F044"/>
            </w:r>
            <w:r>
              <w:rPr>
                <w:rFonts w:ascii="Arial" w:hAnsi="Arial" w:cs="Arial"/>
                <w:sz w:val="20"/>
                <w:szCs w:val="20"/>
                <w:lang w:val="fr-CA"/>
              </w:rPr>
              <w:t>Y</w:t>
            </w:r>
          </w:p>
          <w:p w:rsidR="00B859C4" w:rsidRDefault="00B859C4">
            <w:pPr>
              <w:rPr>
                <w:rFonts w:ascii="Arial" w:hAnsi="Arial" w:cs="Arial"/>
                <w:sz w:val="20"/>
                <w:szCs w:val="20"/>
                <w:lang w:val="fr-CA"/>
              </w:rPr>
            </w:pPr>
            <w:r>
              <w:rPr>
                <w:rFonts w:ascii="Arial" w:hAnsi="Arial" w:cs="Arial"/>
                <w:sz w:val="20"/>
                <w:szCs w:val="20"/>
                <w:lang w:val="fr-CA"/>
              </w:rPr>
              <w:t xml:space="preserve"> (+/-)</w:t>
            </w:r>
          </w:p>
        </w:tc>
        <w:tc>
          <w:tcPr>
            <w:tcW w:w="554" w:type="dxa"/>
            <w:noWrap/>
            <w:vAlign w:val="bottom"/>
          </w:tcPr>
          <w:p w:rsidR="00B859C4" w:rsidRDefault="00B859C4">
            <w:pPr>
              <w:jc w:val="center"/>
              <w:rPr>
                <w:rFonts w:ascii="Arial" w:hAnsi="Arial" w:cs="Arial"/>
                <w:sz w:val="20"/>
                <w:szCs w:val="20"/>
                <w:lang w:val="fr-CA"/>
              </w:rPr>
            </w:pPr>
            <w:r>
              <w:rPr>
                <w:rFonts w:ascii="Arial" w:hAnsi="Arial" w:cs="Arial"/>
                <w:sz w:val="20"/>
                <w:szCs w:val="20"/>
                <w:lang w:val="fr-CA"/>
              </w:rPr>
              <w:t>Ymin</w:t>
            </w:r>
          </w:p>
        </w:tc>
        <w:tc>
          <w:tcPr>
            <w:tcW w:w="739" w:type="dxa"/>
            <w:noWrap/>
            <w:vAlign w:val="bottom"/>
          </w:tcPr>
          <w:p w:rsidR="00B859C4" w:rsidRDefault="00B859C4">
            <w:pPr>
              <w:jc w:val="center"/>
              <w:rPr>
                <w:rFonts w:ascii="Arial" w:hAnsi="Arial" w:cs="Arial"/>
                <w:sz w:val="20"/>
                <w:szCs w:val="20"/>
                <w:lang w:val="fr-CA"/>
              </w:rPr>
            </w:pPr>
            <w:r>
              <w:rPr>
                <w:rFonts w:ascii="Arial" w:hAnsi="Arial" w:cs="Arial"/>
                <w:sz w:val="20"/>
                <w:szCs w:val="20"/>
                <w:lang w:val="fr-CA"/>
              </w:rPr>
              <w:t>Ymax</w:t>
            </w:r>
          </w:p>
        </w:tc>
        <w:tc>
          <w:tcPr>
            <w:tcW w:w="31" w:type="dxa"/>
            <w:noWrap/>
            <w:vAlign w:val="bottom"/>
          </w:tcPr>
          <w:p w:rsidR="00B859C4" w:rsidRDefault="00B859C4">
            <w:pPr>
              <w:rPr>
                <w:rFonts w:ascii="Arial" w:hAnsi="Arial" w:cs="Arial"/>
                <w:sz w:val="20"/>
                <w:szCs w:val="20"/>
                <w:lang w:val="fr-CA"/>
              </w:rPr>
            </w:pPr>
          </w:p>
        </w:tc>
        <w:tc>
          <w:tcPr>
            <w:tcW w:w="1090" w:type="dxa"/>
            <w:noWrap/>
            <w:vAlign w:val="bottom"/>
          </w:tcPr>
          <w:p w:rsidR="00B859C4" w:rsidRDefault="00B859C4">
            <w:pPr>
              <w:jc w:val="center"/>
              <w:rPr>
                <w:rFonts w:ascii="Arial" w:hAnsi="Arial" w:cs="Arial"/>
                <w:sz w:val="20"/>
                <w:szCs w:val="20"/>
                <w:lang w:val="fr-CA"/>
              </w:rPr>
            </w:pPr>
            <w:r>
              <w:rPr>
                <w:rFonts w:ascii="Arial" w:hAnsi="Arial" w:cs="Arial"/>
                <w:sz w:val="20"/>
                <w:szCs w:val="20"/>
                <w:lang w:val="fr-CA"/>
              </w:rPr>
              <w:t>Max.</w:t>
            </w:r>
          </w:p>
          <w:p w:rsidR="00B859C4" w:rsidRDefault="00B859C4">
            <w:pPr>
              <w:jc w:val="center"/>
              <w:rPr>
                <w:rFonts w:ascii="Arial" w:hAnsi="Arial" w:cs="Arial"/>
                <w:sz w:val="20"/>
                <w:szCs w:val="20"/>
                <w:lang w:val="fr-CA"/>
              </w:rPr>
            </w:pPr>
            <w:r>
              <w:rPr>
                <w:rFonts w:ascii="Arial" w:hAnsi="Arial" w:cs="Arial"/>
                <w:sz w:val="20"/>
                <w:szCs w:val="20"/>
                <w:lang w:val="fr-CA"/>
              </w:rPr>
              <w:t>Slope</w:t>
            </w:r>
          </w:p>
        </w:tc>
        <w:tc>
          <w:tcPr>
            <w:tcW w:w="1110" w:type="dxa"/>
            <w:noWrap/>
            <w:vAlign w:val="bottom"/>
          </w:tcPr>
          <w:p w:rsidR="00B859C4" w:rsidRDefault="00B859C4">
            <w:pPr>
              <w:jc w:val="center"/>
              <w:rPr>
                <w:rFonts w:ascii="Arial" w:hAnsi="Arial" w:cs="Arial"/>
                <w:sz w:val="20"/>
                <w:szCs w:val="20"/>
                <w:lang w:val="fr-CA"/>
              </w:rPr>
            </w:pPr>
            <w:r>
              <w:rPr>
                <w:rFonts w:ascii="Arial" w:hAnsi="Arial" w:cs="Arial"/>
                <w:sz w:val="20"/>
                <w:szCs w:val="20"/>
                <w:lang w:val="fr-CA"/>
              </w:rPr>
              <w:t>Min.</w:t>
            </w:r>
          </w:p>
          <w:p w:rsidR="00B859C4" w:rsidRDefault="00B859C4">
            <w:pPr>
              <w:jc w:val="center"/>
              <w:rPr>
                <w:rFonts w:ascii="Arial" w:hAnsi="Arial" w:cs="Arial"/>
                <w:sz w:val="20"/>
                <w:szCs w:val="20"/>
              </w:rPr>
            </w:pPr>
            <w:r>
              <w:rPr>
                <w:rFonts w:ascii="Arial" w:hAnsi="Arial" w:cs="Arial"/>
                <w:sz w:val="20"/>
                <w:szCs w:val="20"/>
              </w:rPr>
              <w:t>Slope</w:t>
            </w:r>
          </w:p>
        </w:tc>
      </w:tr>
      <w:tr w:rsidR="00122C3F" w:rsidTr="005C585F">
        <w:trPr>
          <w:trHeight w:val="313"/>
        </w:trPr>
        <w:tc>
          <w:tcPr>
            <w:tcW w:w="263" w:type="dxa"/>
            <w:noWrap/>
            <w:vAlign w:val="bottom"/>
          </w:tcPr>
          <w:p w:rsidR="00122C3F" w:rsidRDefault="008A42B4">
            <w:pPr>
              <w:jc w:val="right"/>
              <w:rPr>
                <w:rFonts w:ascii="Arial" w:hAnsi="Arial" w:cs="Arial"/>
                <w:sz w:val="20"/>
                <w:szCs w:val="20"/>
              </w:rPr>
            </w:pPr>
            <w:r>
              <w:rPr>
                <w:rFonts w:ascii="Arial" w:hAnsi="Arial" w:cs="Arial"/>
                <w:sz w:val="20"/>
                <w:szCs w:val="20"/>
              </w:rPr>
              <w:t xml:space="preserve">  </w:t>
            </w:r>
            <w:r w:rsidR="00122C3F">
              <w:rPr>
                <w:rFonts w:ascii="Arial" w:hAnsi="Arial" w:cs="Arial"/>
                <w:sz w:val="20"/>
                <w:szCs w:val="20"/>
              </w:rPr>
              <w:t>1</w:t>
            </w:r>
          </w:p>
        </w:tc>
        <w:tc>
          <w:tcPr>
            <w:tcW w:w="660"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4</w:t>
            </w:r>
          </w:p>
        </w:tc>
        <w:tc>
          <w:tcPr>
            <w:tcW w:w="554"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1.5</w:t>
            </w:r>
          </w:p>
        </w:tc>
        <w:tc>
          <w:tcPr>
            <w:tcW w:w="554"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2.5</w:t>
            </w:r>
          </w:p>
        </w:tc>
        <w:tc>
          <w:tcPr>
            <w:tcW w:w="739"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5.5</w:t>
            </w:r>
          </w:p>
        </w:tc>
        <w:tc>
          <w:tcPr>
            <w:tcW w:w="31" w:type="dxa"/>
            <w:noWrap/>
            <w:vAlign w:val="bottom"/>
          </w:tcPr>
          <w:p w:rsidR="00122C3F" w:rsidRDefault="00122C3F">
            <w:pPr>
              <w:rPr>
                <w:rFonts w:ascii="Arial" w:hAnsi="Arial" w:cs="Arial"/>
                <w:sz w:val="20"/>
                <w:szCs w:val="20"/>
              </w:rPr>
            </w:pPr>
          </w:p>
        </w:tc>
        <w:tc>
          <w:tcPr>
            <w:tcW w:w="1090" w:type="dxa"/>
            <w:noWrap/>
            <w:vAlign w:val="bottom"/>
          </w:tcPr>
          <w:p w:rsidR="00122C3F" w:rsidRDefault="00F011BB" w:rsidP="00F011BB">
            <w:pPr>
              <w:jc w:val="center"/>
              <w:rPr>
                <w:rFonts w:ascii="Arial" w:hAnsi="Arial" w:cs="Arial"/>
                <w:sz w:val="20"/>
                <w:szCs w:val="20"/>
              </w:rPr>
            </w:pPr>
            <w:r>
              <w:rPr>
                <w:rFonts w:ascii="Arial" w:hAnsi="Arial" w:cs="Arial"/>
                <w:sz w:val="20"/>
                <w:szCs w:val="20"/>
                <w:lang w:val="fr-CA"/>
              </w:rPr>
              <w:t>4.202</w:t>
            </w:r>
          </w:p>
        </w:tc>
        <w:tc>
          <w:tcPr>
            <w:tcW w:w="1110" w:type="dxa"/>
            <w:noWrap/>
            <w:vAlign w:val="bottom"/>
          </w:tcPr>
          <w:p w:rsidR="00122C3F" w:rsidRDefault="00F011BB" w:rsidP="00F011BB">
            <w:pPr>
              <w:jc w:val="center"/>
              <w:rPr>
                <w:rFonts w:ascii="Arial" w:hAnsi="Arial" w:cs="Arial"/>
                <w:sz w:val="20"/>
                <w:szCs w:val="20"/>
              </w:rPr>
            </w:pPr>
            <w:r>
              <w:rPr>
                <w:rFonts w:ascii="Arial" w:hAnsi="Arial" w:cs="Arial"/>
                <w:sz w:val="20"/>
                <w:szCs w:val="20"/>
                <w:lang w:val="fr-CA"/>
              </w:rPr>
              <w:t>3.635</w:t>
            </w:r>
          </w:p>
        </w:tc>
      </w:tr>
      <w:tr w:rsidR="00122C3F" w:rsidTr="005C585F">
        <w:trPr>
          <w:trHeight w:val="313"/>
        </w:trPr>
        <w:tc>
          <w:tcPr>
            <w:tcW w:w="263" w:type="dxa"/>
            <w:noWrap/>
            <w:vAlign w:val="bottom"/>
          </w:tcPr>
          <w:p w:rsidR="00122C3F" w:rsidRDefault="00122C3F">
            <w:pPr>
              <w:jc w:val="right"/>
              <w:rPr>
                <w:rFonts w:ascii="Arial" w:hAnsi="Arial" w:cs="Arial"/>
                <w:sz w:val="20"/>
                <w:szCs w:val="20"/>
              </w:rPr>
            </w:pPr>
            <w:r>
              <w:rPr>
                <w:rFonts w:ascii="Arial" w:hAnsi="Arial" w:cs="Arial"/>
                <w:sz w:val="20"/>
                <w:szCs w:val="20"/>
              </w:rPr>
              <w:t>2</w:t>
            </w:r>
          </w:p>
        </w:tc>
        <w:tc>
          <w:tcPr>
            <w:tcW w:w="660"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8.3</w:t>
            </w:r>
          </w:p>
        </w:tc>
        <w:tc>
          <w:tcPr>
            <w:tcW w:w="554"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1.8</w:t>
            </w:r>
          </w:p>
        </w:tc>
        <w:tc>
          <w:tcPr>
            <w:tcW w:w="554"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6.5</w:t>
            </w:r>
          </w:p>
        </w:tc>
        <w:tc>
          <w:tcPr>
            <w:tcW w:w="739"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10.1</w:t>
            </w:r>
          </w:p>
        </w:tc>
        <w:tc>
          <w:tcPr>
            <w:tcW w:w="31" w:type="dxa"/>
            <w:noWrap/>
            <w:vAlign w:val="bottom"/>
          </w:tcPr>
          <w:p w:rsidR="00122C3F" w:rsidRDefault="00122C3F">
            <w:pPr>
              <w:rPr>
                <w:rFonts w:ascii="Arial" w:hAnsi="Arial" w:cs="Arial"/>
                <w:sz w:val="20"/>
                <w:szCs w:val="20"/>
              </w:rPr>
            </w:pPr>
          </w:p>
        </w:tc>
        <w:tc>
          <w:tcPr>
            <w:tcW w:w="1090" w:type="dxa"/>
            <w:noWrap/>
            <w:vAlign w:val="bottom"/>
          </w:tcPr>
          <w:p w:rsidR="00122C3F" w:rsidRDefault="00122C3F">
            <w:pPr>
              <w:rPr>
                <w:rFonts w:ascii="Arial" w:hAnsi="Arial" w:cs="Arial"/>
                <w:sz w:val="20"/>
                <w:szCs w:val="20"/>
              </w:rPr>
            </w:pPr>
          </w:p>
        </w:tc>
        <w:tc>
          <w:tcPr>
            <w:tcW w:w="1110" w:type="dxa"/>
            <w:noWrap/>
            <w:vAlign w:val="bottom"/>
          </w:tcPr>
          <w:p w:rsidR="00122C3F" w:rsidRDefault="00122C3F">
            <w:pPr>
              <w:rPr>
                <w:rFonts w:ascii="Arial" w:hAnsi="Arial" w:cs="Arial"/>
                <w:sz w:val="20"/>
                <w:szCs w:val="20"/>
              </w:rPr>
            </w:pPr>
          </w:p>
        </w:tc>
      </w:tr>
      <w:tr w:rsidR="00122C3F" w:rsidTr="005C585F">
        <w:trPr>
          <w:trHeight w:val="313"/>
        </w:trPr>
        <w:tc>
          <w:tcPr>
            <w:tcW w:w="263" w:type="dxa"/>
            <w:noWrap/>
            <w:vAlign w:val="bottom"/>
          </w:tcPr>
          <w:p w:rsidR="00122C3F" w:rsidRDefault="00122C3F">
            <w:pPr>
              <w:jc w:val="right"/>
              <w:rPr>
                <w:rFonts w:ascii="Arial" w:hAnsi="Arial" w:cs="Arial"/>
                <w:sz w:val="20"/>
                <w:szCs w:val="20"/>
              </w:rPr>
            </w:pPr>
            <w:r>
              <w:rPr>
                <w:rFonts w:ascii="Arial" w:hAnsi="Arial" w:cs="Arial"/>
                <w:sz w:val="20"/>
                <w:szCs w:val="20"/>
              </w:rPr>
              <w:t>3</w:t>
            </w:r>
          </w:p>
        </w:tc>
        <w:tc>
          <w:tcPr>
            <w:tcW w:w="660"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11.8</w:t>
            </w:r>
          </w:p>
        </w:tc>
        <w:tc>
          <w:tcPr>
            <w:tcW w:w="554"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1.3</w:t>
            </w:r>
          </w:p>
        </w:tc>
        <w:tc>
          <w:tcPr>
            <w:tcW w:w="554"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10.5</w:t>
            </w:r>
          </w:p>
        </w:tc>
        <w:tc>
          <w:tcPr>
            <w:tcW w:w="739"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13.1</w:t>
            </w:r>
          </w:p>
        </w:tc>
        <w:tc>
          <w:tcPr>
            <w:tcW w:w="31" w:type="dxa"/>
            <w:noWrap/>
            <w:vAlign w:val="bottom"/>
          </w:tcPr>
          <w:p w:rsidR="00122C3F" w:rsidRDefault="00122C3F">
            <w:pPr>
              <w:rPr>
                <w:rFonts w:ascii="Arial" w:hAnsi="Arial" w:cs="Arial"/>
                <w:sz w:val="20"/>
                <w:szCs w:val="20"/>
              </w:rPr>
            </w:pPr>
          </w:p>
        </w:tc>
        <w:tc>
          <w:tcPr>
            <w:tcW w:w="1090" w:type="dxa"/>
            <w:noWrap/>
            <w:vAlign w:val="bottom"/>
          </w:tcPr>
          <w:p w:rsidR="00122C3F" w:rsidRDefault="00122C3F" w:rsidP="00122C3F">
            <w:pPr>
              <w:rPr>
                <w:rFonts w:ascii="Arial" w:hAnsi="Arial" w:cs="Arial"/>
                <w:sz w:val="20"/>
                <w:szCs w:val="20"/>
              </w:rPr>
            </w:pPr>
            <w:r>
              <w:rPr>
                <w:rFonts w:ascii="Arial" w:hAnsi="Arial" w:cs="Arial"/>
                <w:sz w:val="20"/>
                <w:szCs w:val="20"/>
              </w:rPr>
              <w:t>P1 (1; 1.5)</w:t>
            </w:r>
          </w:p>
        </w:tc>
        <w:tc>
          <w:tcPr>
            <w:tcW w:w="1110" w:type="dxa"/>
            <w:noWrap/>
            <w:vAlign w:val="bottom"/>
          </w:tcPr>
          <w:p w:rsidR="00122C3F" w:rsidRDefault="00122C3F" w:rsidP="00122C3F">
            <w:pPr>
              <w:rPr>
                <w:rFonts w:ascii="Arial" w:hAnsi="Arial" w:cs="Arial"/>
                <w:sz w:val="20"/>
                <w:szCs w:val="20"/>
              </w:rPr>
            </w:pPr>
            <w:r>
              <w:rPr>
                <w:rFonts w:ascii="Arial" w:hAnsi="Arial" w:cs="Arial"/>
                <w:sz w:val="20"/>
                <w:szCs w:val="20"/>
              </w:rPr>
              <w:t>P1 (1; 5.5)</w:t>
            </w:r>
          </w:p>
        </w:tc>
      </w:tr>
      <w:tr w:rsidR="00122C3F" w:rsidTr="005C585F">
        <w:trPr>
          <w:trHeight w:val="313"/>
        </w:trPr>
        <w:tc>
          <w:tcPr>
            <w:tcW w:w="263" w:type="dxa"/>
            <w:noWrap/>
            <w:vAlign w:val="bottom"/>
          </w:tcPr>
          <w:p w:rsidR="00122C3F" w:rsidRDefault="00122C3F">
            <w:pPr>
              <w:jc w:val="right"/>
              <w:rPr>
                <w:rFonts w:ascii="Arial" w:hAnsi="Arial" w:cs="Arial"/>
                <w:sz w:val="20"/>
                <w:szCs w:val="20"/>
              </w:rPr>
            </w:pPr>
            <w:r>
              <w:rPr>
                <w:rFonts w:ascii="Arial" w:hAnsi="Arial" w:cs="Arial"/>
                <w:sz w:val="20"/>
                <w:szCs w:val="20"/>
              </w:rPr>
              <w:t>4</w:t>
            </w:r>
          </w:p>
        </w:tc>
        <w:tc>
          <w:tcPr>
            <w:tcW w:w="660"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17</w:t>
            </w:r>
          </w:p>
        </w:tc>
        <w:tc>
          <w:tcPr>
            <w:tcW w:w="554"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1.6</w:t>
            </w:r>
          </w:p>
        </w:tc>
        <w:tc>
          <w:tcPr>
            <w:tcW w:w="554"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15.4</w:t>
            </w:r>
          </w:p>
        </w:tc>
        <w:tc>
          <w:tcPr>
            <w:tcW w:w="739"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18.6</w:t>
            </w:r>
          </w:p>
        </w:tc>
        <w:tc>
          <w:tcPr>
            <w:tcW w:w="31" w:type="dxa"/>
            <w:noWrap/>
            <w:vAlign w:val="bottom"/>
          </w:tcPr>
          <w:p w:rsidR="00122C3F" w:rsidRDefault="00122C3F">
            <w:pPr>
              <w:rPr>
                <w:rFonts w:ascii="Arial" w:hAnsi="Arial" w:cs="Arial"/>
                <w:sz w:val="20"/>
                <w:szCs w:val="20"/>
              </w:rPr>
            </w:pPr>
          </w:p>
        </w:tc>
        <w:tc>
          <w:tcPr>
            <w:tcW w:w="1090" w:type="dxa"/>
            <w:noWrap/>
            <w:vAlign w:val="bottom"/>
          </w:tcPr>
          <w:p w:rsidR="00122C3F" w:rsidRDefault="00122C3F" w:rsidP="00122C3F">
            <w:pPr>
              <w:rPr>
                <w:rFonts w:ascii="Arial" w:hAnsi="Arial" w:cs="Arial"/>
                <w:sz w:val="20"/>
                <w:szCs w:val="20"/>
              </w:rPr>
            </w:pPr>
            <w:r>
              <w:rPr>
                <w:rFonts w:ascii="Arial" w:hAnsi="Arial" w:cs="Arial"/>
                <w:sz w:val="20"/>
                <w:szCs w:val="20"/>
              </w:rPr>
              <w:t>P2 (6; 25.5)</w:t>
            </w:r>
          </w:p>
        </w:tc>
        <w:tc>
          <w:tcPr>
            <w:tcW w:w="1110" w:type="dxa"/>
            <w:noWrap/>
            <w:vAlign w:val="bottom"/>
          </w:tcPr>
          <w:p w:rsidR="00122C3F" w:rsidRDefault="00122C3F" w:rsidP="00122C3F">
            <w:pPr>
              <w:rPr>
                <w:rFonts w:ascii="Arial" w:hAnsi="Arial" w:cs="Arial"/>
                <w:sz w:val="20"/>
                <w:szCs w:val="20"/>
              </w:rPr>
            </w:pPr>
            <w:r>
              <w:rPr>
                <w:rFonts w:ascii="Arial" w:hAnsi="Arial" w:cs="Arial"/>
                <w:sz w:val="20"/>
                <w:szCs w:val="20"/>
              </w:rPr>
              <w:t>P2 (6; 21.5)</w:t>
            </w:r>
          </w:p>
        </w:tc>
      </w:tr>
      <w:tr w:rsidR="00122C3F" w:rsidTr="005C585F">
        <w:trPr>
          <w:trHeight w:val="313"/>
        </w:trPr>
        <w:tc>
          <w:tcPr>
            <w:tcW w:w="263" w:type="dxa"/>
            <w:noWrap/>
            <w:vAlign w:val="bottom"/>
          </w:tcPr>
          <w:p w:rsidR="00122C3F" w:rsidRDefault="00122C3F">
            <w:pPr>
              <w:jc w:val="right"/>
              <w:rPr>
                <w:rFonts w:ascii="Arial" w:hAnsi="Arial" w:cs="Arial"/>
                <w:sz w:val="20"/>
                <w:szCs w:val="20"/>
              </w:rPr>
            </w:pPr>
            <w:r>
              <w:rPr>
                <w:rFonts w:ascii="Arial" w:hAnsi="Arial" w:cs="Arial"/>
                <w:sz w:val="20"/>
                <w:szCs w:val="20"/>
              </w:rPr>
              <w:t>5</w:t>
            </w:r>
          </w:p>
        </w:tc>
        <w:tc>
          <w:tcPr>
            <w:tcW w:w="660"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21</w:t>
            </w:r>
          </w:p>
        </w:tc>
        <w:tc>
          <w:tcPr>
            <w:tcW w:w="554"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1.1</w:t>
            </w:r>
          </w:p>
        </w:tc>
        <w:tc>
          <w:tcPr>
            <w:tcW w:w="554"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19.9</w:t>
            </w:r>
          </w:p>
        </w:tc>
        <w:tc>
          <w:tcPr>
            <w:tcW w:w="739"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22.1</w:t>
            </w:r>
          </w:p>
        </w:tc>
        <w:tc>
          <w:tcPr>
            <w:tcW w:w="31" w:type="dxa"/>
            <w:noWrap/>
            <w:vAlign w:val="bottom"/>
          </w:tcPr>
          <w:p w:rsidR="00122C3F" w:rsidRDefault="00122C3F">
            <w:pPr>
              <w:rPr>
                <w:rFonts w:ascii="Arial" w:hAnsi="Arial" w:cs="Arial"/>
                <w:sz w:val="20"/>
                <w:szCs w:val="20"/>
              </w:rPr>
            </w:pPr>
          </w:p>
        </w:tc>
        <w:tc>
          <w:tcPr>
            <w:tcW w:w="1090" w:type="dxa"/>
            <w:noWrap/>
            <w:vAlign w:val="bottom"/>
          </w:tcPr>
          <w:p w:rsidR="00122C3F" w:rsidRDefault="00122C3F">
            <w:pPr>
              <w:rPr>
                <w:rFonts w:ascii="Arial" w:hAnsi="Arial" w:cs="Arial"/>
                <w:sz w:val="20"/>
                <w:szCs w:val="20"/>
              </w:rPr>
            </w:pPr>
          </w:p>
        </w:tc>
        <w:tc>
          <w:tcPr>
            <w:tcW w:w="1110" w:type="dxa"/>
            <w:noWrap/>
            <w:vAlign w:val="bottom"/>
          </w:tcPr>
          <w:p w:rsidR="00122C3F" w:rsidRDefault="00122C3F">
            <w:pPr>
              <w:rPr>
                <w:rFonts w:ascii="Arial" w:hAnsi="Arial" w:cs="Arial"/>
                <w:sz w:val="20"/>
                <w:szCs w:val="20"/>
              </w:rPr>
            </w:pPr>
          </w:p>
        </w:tc>
      </w:tr>
      <w:tr w:rsidR="00122C3F" w:rsidTr="005C585F">
        <w:trPr>
          <w:trHeight w:val="313"/>
        </w:trPr>
        <w:tc>
          <w:tcPr>
            <w:tcW w:w="263" w:type="dxa"/>
            <w:noWrap/>
            <w:vAlign w:val="bottom"/>
          </w:tcPr>
          <w:p w:rsidR="00122C3F" w:rsidRDefault="00122C3F">
            <w:pPr>
              <w:jc w:val="right"/>
              <w:rPr>
                <w:rFonts w:ascii="Arial" w:hAnsi="Arial" w:cs="Arial"/>
                <w:sz w:val="20"/>
                <w:szCs w:val="20"/>
              </w:rPr>
            </w:pPr>
            <w:r>
              <w:rPr>
                <w:rFonts w:ascii="Arial" w:hAnsi="Arial" w:cs="Arial"/>
                <w:sz w:val="20"/>
                <w:szCs w:val="20"/>
              </w:rPr>
              <w:t>6</w:t>
            </w:r>
          </w:p>
        </w:tc>
        <w:tc>
          <w:tcPr>
            <w:tcW w:w="660"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23.5</w:t>
            </w:r>
          </w:p>
        </w:tc>
        <w:tc>
          <w:tcPr>
            <w:tcW w:w="554"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2</w:t>
            </w:r>
          </w:p>
        </w:tc>
        <w:tc>
          <w:tcPr>
            <w:tcW w:w="554"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21.5</w:t>
            </w:r>
          </w:p>
        </w:tc>
        <w:tc>
          <w:tcPr>
            <w:tcW w:w="739" w:type="dxa"/>
            <w:noWrap/>
            <w:vAlign w:val="bottom"/>
          </w:tcPr>
          <w:p w:rsidR="00122C3F" w:rsidRPr="00122C3F" w:rsidRDefault="00122C3F" w:rsidP="00104A2C">
            <w:pPr>
              <w:jc w:val="right"/>
              <w:rPr>
                <w:rFonts w:ascii="Arial" w:hAnsi="Arial" w:cs="Arial"/>
                <w:sz w:val="20"/>
                <w:szCs w:val="20"/>
                <w:lang w:val="en-US"/>
              </w:rPr>
            </w:pPr>
            <w:r w:rsidRPr="00122C3F">
              <w:rPr>
                <w:rFonts w:ascii="Arial" w:hAnsi="Arial" w:cs="Arial"/>
                <w:sz w:val="20"/>
                <w:szCs w:val="20"/>
                <w:lang w:val="en-US"/>
              </w:rPr>
              <w:t>25.5</w:t>
            </w:r>
          </w:p>
        </w:tc>
        <w:tc>
          <w:tcPr>
            <w:tcW w:w="31" w:type="dxa"/>
            <w:noWrap/>
            <w:vAlign w:val="bottom"/>
          </w:tcPr>
          <w:p w:rsidR="00122C3F" w:rsidRDefault="00122C3F">
            <w:pPr>
              <w:rPr>
                <w:rFonts w:ascii="Arial" w:hAnsi="Arial" w:cs="Arial"/>
                <w:sz w:val="20"/>
                <w:szCs w:val="20"/>
              </w:rPr>
            </w:pPr>
          </w:p>
        </w:tc>
        <w:tc>
          <w:tcPr>
            <w:tcW w:w="1090" w:type="dxa"/>
            <w:noWrap/>
            <w:vAlign w:val="bottom"/>
          </w:tcPr>
          <w:p w:rsidR="00122C3F" w:rsidRDefault="00122C3F">
            <w:pPr>
              <w:rPr>
                <w:rFonts w:ascii="Arial" w:hAnsi="Arial" w:cs="Arial"/>
                <w:sz w:val="20"/>
                <w:szCs w:val="20"/>
              </w:rPr>
            </w:pPr>
          </w:p>
        </w:tc>
        <w:tc>
          <w:tcPr>
            <w:tcW w:w="1110" w:type="dxa"/>
            <w:noWrap/>
            <w:vAlign w:val="bottom"/>
          </w:tcPr>
          <w:p w:rsidR="00122C3F" w:rsidRDefault="00122C3F">
            <w:pPr>
              <w:rPr>
                <w:rFonts w:ascii="Arial" w:hAnsi="Arial" w:cs="Arial"/>
                <w:sz w:val="20"/>
                <w:szCs w:val="20"/>
              </w:rPr>
            </w:pPr>
          </w:p>
        </w:tc>
      </w:tr>
    </w:tbl>
    <w:p w:rsidR="00B859C4" w:rsidRDefault="00B859C4">
      <w:pPr>
        <w:pStyle w:val="Footer"/>
        <w:tabs>
          <w:tab w:val="clear" w:pos="4320"/>
          <w:tab w:val="clear" w:pos="8640"/>
        </w:tabs>
      </w:pPr>
    </w:p>
    <w:p w:rsidR="00B859C4" w:rsidRDefault="00281B20">
      <w:pPr>
        <w:pStyle w:val="Footer"/>
        <w:tabs>
          <w:tab w:val="clear" w:pos="4320"/>
          <w:tab w:val="clear" w:pos="8640"/>
        </w:tabs>
      </w:pPr>
      <w:r>
        <w:rPr>
          <w:noProof/>
          <w:lang w:val="en-US"/>
        </w:rPr>
        <w:drawing>
          <wp:inline distT="0" distB="0" distL="0" distR="0">
            <wp:extent cx="6505575" cy="2355850"/>
            <wp:effectExtent l="19050" t="0" r="9525" b="6350"/>
            <wp:docPr id="20" name="Objec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876DD" w:rsidRDefault="00140834" w:rsidP="00077D85">
      <w:pPr>
        <w:rPr>
          <w:b/>
          <w:sz w:val="28"/>
          <w:szCs w:val="28"/>
          <w:u w:val="single"/>
        </w:rPr>
      </w:pPr>
      <w:r w:rsidRPr="00140834">
        <w:rPr>
          <w:noProof/>
          <w:lang w:eastAsia="zh-TW"/>
        </w:rPr>
        <w:pict>
          <v:shape id="_x0000_s1040" type="#_x0000_t202" style="position:absolute;margin-left:428.1pt;margin-top:7.9pt;width:68.05pt;height:21.75pt;z-index:251671552;mso-height-percent:200;mso-height-percent:200;mso-width-relative:margin;mso-height-relative:margin" strokecolor="white [3212]">
            <v:textbox style="mso-next-textbox:#_x0000_s1040;mso-fit-shape-to-text:t">
              <w:txbxContent>
                <w:p w:rsidR="001B176D" w:rsidRDefault="001B176D">
                  <w:r>
                    <w:t>Fig.3</w:t>
                  </w:r>
                </w:p>
              </w:txbxContent>
            </v:textbox>
          </v:shape>
        </w:pict>
      </w:r>
    </w:p>
    <w:p w:rsidR="00F876DD" w:rsidRDefault="00F876DD" w:rsidP="00077D85">
      <w:pPr>
        <w:rPr>
          <w:b/>
          <w:sz w:val="28"/>
          <w:szCs w:val="28"/>
          <w:u w:val="single"/>
        </w:rPr>
      </w:pPr>
    </w:p>
    <w:p w:rsidR="00077D85" w:rsidRDefault="00077D85" w:rsidP="00077D85">
      <w:pPr>
        <w:rPr>
          <w:b/>
          <w:sz w:val="28"/>
          <w:szCs w:val="28"/>
          <w:u w:val="single"/>
        </w:rPr>
      </w:pPr>
      <w:r>
        <w:rPr>
          <w:b/>
          <w:sz w:val="28"/>
          <w:szCs w:val="28"/>
          <w:u w:val="single"/>
        </w:rPr>
        <w:t>ABOUT THE ACCURACY AND PRECISION</w:t>
      </w:r>
    </w:p>
    <w:p w:rsidR="00077D85" w:rsidRDefault="00077D85" w:rsidP="00077D85"/>
    <w:p w:rsidR="00077D85" w:rsidRDefault="00077D85" w:rsidP="00077D85">
      <w:r>
        <w:t xml:space="preserve">- Understanding </w:t>
      </w:r>
      <w:r w:rsidRPr="00FD7043">
        <w:rPr>
          <w:b/>
        </w:rPr>
        <w:t xml:space="preserve">accuracy </w:t>
      </w:r>
      <w:r>
        <w:t xml:space="preserve">and </w:t>
      </w:r>
      <w:r w:rsidRPr="00FD7043">
        <w:rPr>
          <w:b/>
        </w:rPr>
        <w:t>precision</w:t>
      </w:r>
      <w:r>
        <w:t xml:space="preserve"> by use of hits distribution in a Dart’s play.</w:t>
      </w:r>
    </w:p>
    <w:p w:rsidR="00077D85" w:rsidRDefault="00140834" w:rsidP="00077D85">
      <w:r w:rsidRPr="00140834">
        <w:pict>
          <v:group id="_x0000_s1063" style="position:absolute;margin-left:24pt;margin-top:22.5pt;width:25.75pt;height:29.25pt;z-index:251674624" coordorigin="1950,1845" coordsize="1005,1020">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64" type="#_x0000_t12" style="position:absolute;left:1950;top:2040;width:225;height:195"/>
            <v:shape id="_x0000_s1065" type="#_x0000_t12" style="position:absolute;left:2730;top:2040;width:225;height:195"/>
            <v:shape id="_x0000_s1066" type="#_x0000_t12" style="position:absolute;left:2730;top:2475;width:225;height:195"/>
            <v:shape id="_x0000_s1067" type="#_x0000_t12" style="position:absolute;left:1950;top:2475;width:225;height:195"/>
            <v:shape id="_x0000_s1068" type="#_x0000_t12" style="position:absolute;left:2295;top:2670;width:225;height:195"/>
            <v:shape id="_x0000_s1069" type="#_x0000_t12" style="position:absolute;left:2295;top:2235;width:225;height:195" fillcolor="#c00000" strokecolor="white [3212]"/>
            <v:shape id="_x0000_s1070" type="#_x0000_t12" style="position:absolute;left:2295;top:1845;width:225;height:195"/>
          </v:group>
        </w:pict>
      </w:r>
      <w:r w:rsidRPr="00140834">
        <w:pict>
          <v:group id="_x0000_s1074" style="position:absolute;margin-left:111pt;margin-top:3pt;width:80.25pt;height:71.95pt;z-index:251678720" coordorigin="2805,1500" coordsize="1605,1439">
            <v:shape id="_x0000_s1075" type="#_x0000_t12" style="position:absolute;left:2805;top:1783;width:150;height:107"/>
            <v:shape id="_x0000_s1076" type="#_x0000_t12" style="position:absolute;left:4264;top:1890;width:146;height:146"/>
            <v:shape id="_x0000_s1077" type="#_x0000_t12" style="position:absolute;left:4264;top:2494;width:146;height:191"/>
            <v:shape id="_x0000_s1078" type="#_x0000_t12" style="position:absolute;left:2805;top:2476;width:150;height:105"/>
            <v:shape id="_x0000_s1079" type="#_x0000_t12" style="position:absolute;left:3457;top:2833;width:140;height:106"/>
            <v:shape id="_x0000_s1080" type="#_x0000_t12" style="position:absolute;left:3542;top:1500;width:140;height:88"/>
          </v:group>
        </w:pict>
      </w:r>
      <w:r w:rsidRPr="00140834">
        <w:pict>
          <v:group id="_x0000_s1081" style="position:absolute;margin-left:401.65pt;margin-top:7.4pt;width:80.25pt;height:71.95pt;z-index:251679744" coordorigin="2805,1500" coordsize="1605,1439">
            <v:shape id="_x0000_s1082" type="#_x0000_t12" style="position:absolute;left:2805;top:1783;width:150;height:107"/>
            <v:shape id="_x0000_s1083" type="#_x0000_t12" style="position:absolute;left:4264;top:1890;width:146;height:146"/>
            <v:shape id="_x0000_s1084" type="#_x0000_t12" style="position:absolute;left:4264;top:2494;width:146;height:191"/>
            <v:shape id="_x0000_s1085" type="#_x0000_t12" style="position:absolute;left:2805;top:2476;width:150;height:105"/>
            <v:shape id="_x0000_s1086" type="#_x0000_t12" style="position:absolute;left:3457;top:2833;width:140;height:106"/>
            <v:shape id="_x0000_s1087" type="#_x0000_t12" style="position:absolute;left:3542;top:1500;width:140;height:88"/>
          </v:group>
        </w:pict>
      </w:r>
      <w:r w:rsidRPr="00140834">
        <w:pict>
          <v:group id="_x0000_s1056" style="position:absolute;margin-left:267pt;margin-top:19.9pt;width:28.5pt;height:30.4pt;z-index:251673600" coordorigin="5700,1965" coordsize="1005,1020">
            <v:shape id="_x0000_s1057" type="#_x0000_t12" style="position:absolute;left:5700;top:2160;width:225;height:195"/>
            <v:shape id="_x0000_s1058" type="#_x0000_t12" style="position:absolute;left:6480;top:2160;width:225;height:195"/>
            <v:shape id="_x0000_s1059" type="#_x0000_t12" style="position:absolute;left:6480;top:2595;width:225;height:195"/>
            <v:shape id="_x0000_s1060" type="#_x0000_t12" style="position:absolute;left:5700;top:2595;width:225;height:195"/>
            <v:shape id="_x0000_s1061" type="#_x0000_t12" style="position:absolute;left:6045;top:2790;width:225;height:195"/>
            <v:shape id="_x0000_s1062" type="#_x0000_t12" style="position:absolute;left:6045;top:1965;width:225;height:195"/>
          </v:group>
        </w:pict>
      </w:r>
    </w:p>
    <w:p w:rsidR="00077D85" w:rsidRDefault="00077D85" w:rsidP="00077D85"/>
    <w:p w:rsidR="00077D85" w:rsidRDefault="00140834" w:rsidP="00077D85">
      <w:r w:rsidRPr="00140834">
        <w:pict>
          <v:shape id="_x0000_s1071" type="#_x0000_t12" style="position:absolute;margin-left:246pt;margin-top:3.9pt;width:11.25pt;height:9.75pt;z-index:251675648" fillcolor="#c00000" strokecolor="white [3212]"/>
        </w:pict>
      </w:r>
      <w:r w:rsidRPr="00140834">
        <w:pict>
          <v:shape id="_x0000_s1072" type="#_x0000_t12" style="position:absolute;margin-left:143.6pt;margin-top:3.9pt;width:11.25pt;height:9.75pt;z-index:251676672" fillcolor="#c00000" strokecolor="white [3212]"/>
        </w:pict>
      </w:r>
      <w:r w:rsidRPr="00140834">
        <w:pict>
          <v:shape id="_x0000_s1073" type="#_x0000_t12" style="position:absolute;margin-left:364.5pt;margin-top:3.9pt;width:11.25pt;height:9.75pt;z-index:251677696" fillcolor="#c00000" strokecolor="white [3212]"/>
        </w:pict>
      </w:r>
      <w:r w:rsidR="00077D85">
        <w:t xml:space="preserve">  </w:t>
      </w:r>
    </w:p>
    <w:p w:rsidR="00077D85" w:rsidRDefault="00077D85" w:rsidP="00077D85"/>
    <w:p w:rsidR="00077D85" w:rsidRDefault="00077D85" w:rsidP="00077D85"/>
    <w:p w:rsidR="00077D85" w:rsidRDefault="00077D85" w:rsidP="00077D85"/>
    <w:p w:rsidR="00077D85" w:rsidRDefault="00140834" w:rsidP="00077D85">
      <w:r w:rsidRPr="00140834">
        <w:pict>
          <v:shape id="_x0000_s1088" type="#_x0000_t202" style="position:absolute;margin-left:-25.85pt;margin-top:2.45pt;width:571.9pt;height:46.5pt;z-index:251680768;mso-width-relative:margin;mso-height-relative:margin" strokecolor="white [3212]">
            <v:textbox style="mso-next-textbox:#_x0000_s1088">
              <w:txbxContent>
                <w:p w:rsidR="001B176D" w:rsidRDefault="001B176D" w:rsidP="00077D85">
                  <w:pPr>
                    <w:rPr>
                      <w:b/>
                      <w:i/>
                    </w:rPr>
                  </w:pPr>
                  <w:r>
                    <w:rPr>
                      <w:b/>
                      <w:i/>
                    </w:rPr>
                    <w:t xml:space="preserve">             Accurate                       </w:t>
                  </w:r>
                  <w:proofErr w:type="spellStart"/>
                  <w:r>
                    <w:rPr>
                      <w:b/>
                      <w:i/>
                    </w:rPr>
                    <w:t>Accurate</w:t>
                  </w:r>
                  <w:proofErr w:type="spellEnd"/>
                  <w:r>
                    <w:rPr>
                      <w:b/>
                      <w:i/>
                    </w:rPr>
                    <w:t xml:space="preserve">                           Inaccurate                                  </w:t>
                  </w:r>
                  <w:proofErr w:type="spellStart"/>
                  <w:r>
                    <w:rPr>
                      <w:b/>
                      <w:i/>
                    </w:rPr>
                    <w:t>Inaccurate</w:t>
                  </w:r>
                  <w:proofErr w:type="spellEnd"/>
                </w:p>
                <w:p w:rsidR="001B176D" w:rsidRDefault="001B176D" w:rsidP="00077D85">
                  <w:pPr>
                    <w:rPr>
                      <w:b/>
                      <w:i/>
                    </w:rPr>
                  </w:pPr>
                  <w:r>
                    <w:rPr>
                      <w:b/>
                      <w:i/>
                    </w:rPr>
                    <w:t xml:space="preserve">           Good precision              Low precision                    Good precision                        Low precision</w:t>
                  </w:r>
                </w:p>
                <w:p w:rsidR="001B176D" w:rsidRDefault="001B176D" w:rsidP="00077D85"/>
                <w:p w:rsidR="001B176D" w:rsidRDefault="001B176D" w:rsidP="00077D85"/>
              </w:txbxContent>
            </v:textbox>
          </v:shape>
        </w:pict>
      </w:r>
    </w:p>
    <w:p w:rsidR="00077D85" w:rsidRDefault="00077D85" w:rsidP="00077D85"/>
    <w:p w:rsidR="00077D85" w:rsidRDefault="00077D85" w:rsidP="00077D85"/>
    <w:p w:rsidR="00077D85" w:rsidRDefault="00077D85" w:rsidP="00077D85"/>
    <w:p w:rsidR="00CD3497" w:rsidRDefault="00FD7043" w:rsidP="00CD3497">
      <w:pPr>
        <w:pStyle w:val="Footer"/>
        <w:tabs>
          <w:tab w:val="clear" w:pos="4320"/>
          <w:tab w:val="clear" w:pos="8640"/>
        </w:tabs>
      </w:pPr>
      <w:r>
        <w:t>-</w:t>
      </w:r>
      <w:r w:rsidR="001C5D6B" w:rsidRPr="001C5D6B">
        <w:t xml:space="preserve"> </w:t>
      </w:r>
      <w:r w:rsidR="00CD3497">
        <w:t xml:space="preserve">As a rule, before using a method (or device) for measurements, one should verify that the method produces </w:t>
      </w:r>
      <w:r w:rsidR="00CD3497" w:rsidRPr="00B73F3F">
        <w:rPr>
          <w:b/>
          <w:i/>
        </w:rPr>
        <w:t>accurate results</w:t>
      </w:r>
      <w:r w:rsidR="00CD3497">
        <w:t xml:space="preserve"> in the range of expected values for the parameter under study. This is an obligatory step in research and industry</w:t>
      </w:r>
      <w:r w:rsidR="004B4BB5">
        <w:t xml:space="preserve"> and i</w:t>
      </w:r>
      <w:r w:rsidR="00CD3497">
        <w:t xml:space="preserve">t is </w:t>
      </w:r>
      <w:r w:rsidR="004B4BB5">
        <w:t xml:space="preserve">widely </w:t>
      </w:r>
      <w:r w:rsidR="00CD3497">
        <w:t>known as the calibration procedure.</w:t>
      </w:r>
      <w:r w:rsidR="000677F7">
        <w:t xml:space="preserve"> </w:t>
      </w:r>
      <w:r w:rsidR="009B5DC7">
        <w:t>During</w:t>
      </w:r>
      <w:r w:rsidR="000677F7">
        <w:t xml:space="preserve"> a calibration procedure one records a set of data and makes sure that the </w:t>
      </w:r>
      <w:r w:rsidR="000677F7" w:rsidRPr="009B5DC7">
        <w:rPr>
          <w:b/>
          <w:i/>
        </w:rPr>
        <w:t>result is accurate</w:t>
      </w:r>
      <w:r w:rsidR="000677F7">
        <w:t>.</w:t>
      </w:r>
    </w:p>
    <w:p w:rsidR="00CD3497" w:rsidRDefault="00CD3497" w:rsidP="001C5D6B"/>
    <w:p w:rsidR="001C5D6B" w:rsidRPr="001D71E6" w:rsidRDefault="005607A9" w:rsidP="001C5D6B">
      <w:pPr>
        <w:rPr>
          <w:i/>
        </w:rPr>
      </w:pPr>
      <w:r>
        <w:t>In principle, the</w:t>
      </w:r>
      <w:r w:rsidRPr="001D71E6">
        <w:rPr>
          <w:i/>
        </w:rPr>
        <w:t xml:space="preserve"> </w:t>
      </w:r>
      <w:r>
        <w:rPr>
          <w:i/>
        </w:rPr>
        <w:t>result of experiment is accurate</w:t>
      </w:r>
      <w:r w:rsidR="001C5D6B">
        <w:t xml:space="preserve"> if the “</w:t>
      </w:r>
      <w:r w:rsidR="001C5D6B" w:rsidRPr="001D71E6">
        <w:rPr>
          <w:i/>
        </w:rPr>
        <w:t>average of data</w:t>
      </w:r>
      <w:r w:rsidR="001C5D6B">
        <w:t xml:space="preserve">” fits to the” </w:t>
      </w:r>
      <w:r w:rsidR="001C5D6B" w:rsidRPr="001D71E6">
        <w:rPr>
          <w:i/>
        </w:rPr>
        <w:t>officially accepted value</w:t>
      </w:r>
      <w:r w:rsidR="001C5D6B">
        <w:t>”. We will consider that our experiment is “</w:t>
      </w:r>
      <w:r w:rsidR="001C5D6B" w:rsidRPr="001D71E6">
        <w:rPr>
          <w:i/>
        </w:rPr>
        <w:t>enough accurate</w:t>
      </w:r>
      <w:r w:rsidR="001C5D6B">
        <w:t xml:space="preserve">” if </w:t>
      </w:r>
      <w:r w:rsidR="001C5D6B" w:rsidRPr="001D71E6">
        <w:t>the</w:t>
      </w:r>
      <w:r w:rsidR="001C5D6B">
        <w:t>”</w:t>
      </w:r>
      <w:r w:rsidR="001C5D6B" w:rsidRPr="001D71E6">
        <w:t xml:space="preserve"> </w:t>
      </w:r>
      <w:r w:rsidR="001C5D6B" w:rsidRPr="001D71E6">
        <w:rPr>
          <w:i/>
        </w:rPr>
        <w:t>officially accepted value</w:t>
      </w:r>
      <w:r w:rsidR="001C5D6B">
        <w:t xml:space="preserve">” falls </w:t>
      </w:r>
      <w:r w:rsidR="001C5D6B" w:rsidRPr="001875E2">
        <w:rPr>
          <w:b/>
          <w:i/>
          <w:u w:val="single"/>
        </w:rPr>
        <w:t>inside</w:t>
      </w:r>
      <w:r w:rsidR="001C5D6B" w:rsidRPr="001D71E6">
        <w:rPr>
          <w:i/>
        </w:rPr>
        <w:t xml:space="preserve"> the interval </w:t>
      </w:r>
      <w:r w:rsidR="001C5D6B">
        <w:rPr>
          <w:i/>
        </w:rPr>
        <w:t xml:space="preserve">of </w:t>
      </w:r>
      <w:r w:rsidR="001C5D6B" w:rsidRPr="001D71E6">
        <w:rPr>
          <w:i/>
        </w:rPr>
        <w:t>uncertainty</w:t>
      </w:r>
      <w:r w:rsidR="001C5D6B">
        <w:rPr>
          <w:i/>
        </w:rPr>
        <w:t xml:space="preserve"> </w:t>
      </w:r>
      <w:r w:rsidR="001C5D6B" w:rsidRPr="001D71E6">
        <w:t xml:space="preserve">of </w:t>
      </w:r>
      <w:r w:rsidR="001C5D6B">
        <w:t>measured</w:t>
      </w:r>
      <w:r w:rsidR="001C5D6B" w:rsidRPr="001D71E6">
        <w:t xml:space="preserve"> parameter</w:t>
      </w:r>
      <w:r w:rsidR="001C5D6B">
        <w:t>;</w:t>
      </w:r>
      <w:r w:rsidR="001C5D6B">
        <w:rPr>
          <w:i/>
        </w:rPr>
        <w:t xml:space="preserve"> otherwise the result is inaccurate. </w:t>
      </w:r>
    </w:p>
    <w:p w:rsidR="003F3B7A" w:rsidRDefault="003F3B7A" w:rsidP="001C5D6B">
      <w:pPr>
        <w:pStyle w:val="Footer"/>
        <w:tabs>
          <w:tab w:val="clear" w:pos="4320"/>
          <w:tab w:val="clear" w:pos="8640"/>
        </w:tabs>
      </w:pPr>
    </w:p>
    <w:p w:rsidR="001C5D6B" w:rsidRDefault="001C5D6B" w:rsidP="001C5D6B">
      <w:pPr>
        <w:pStyle w:val="Footer"/>
        <w:rPr>
          <w:b/>
          <w:i/>
        </w:rPr>
      </w:pPr>
      <w:r w:rsidRPr="009D2429">
        <w:t>The quantity</w:t>
      </w:r>
      <w:r w:rsidRPr="009D2429">
        <w:rPr>
          <w:b/>
          <w:i/>
        </w:rPr>
        <w:t xml:space="preserve"> </w:t>
      </w:r>
      <w:r w:rsidRPr="00A31503">
        <w:rPr>
          <w:position w:val="-32"/>
        </w:rPr>
        <w:object w:dxaOrig="2299" w:dyaOrig="800">
          <v:shape id="_x0000_i1039" type="#_x0000_t75" style="width:115.2pt;height:39.6pt" o:ole="">
            <v:imagedata r:id="rId38" o:title=""/>
          </v:shape>
          <o:OLEObject Type="Embed" ProgID="Equation.3" ShapeID="_x0000_i1039" DrawAspect="Content" ObjectID="_1425222378" r:id="rId39"/>
        </w:object>
      </w:r>
      <w:r w:rsidRPr="009D2429">
        <w:rPr>
          <w:b/>
          <w:i/>
        </w:rPr>
        <w:t xml:space="preserve">   </w:t>
      </w:r>
      <w:r w:rsidRPr="009D2429">
        <w:t xml:space="preserve">%    </w:t>
      </w:r>
      <w:r w:rsidRPr="009D2429">
        <w:rPr>
          <w:i/>
        </w:rPr>
        <w:t xml:space="preserve">(often ambiguously named as </w:t>
      </w:r>
      <w:r w:rsidRPr="009D2429">
        <w:rPr>
          <w:b/>
          <w:i/>
        </w:rPr>
        <w:t>error</w:t>
      </w:r>
      <w:r w:rsidRPr="009D2429">
        <w:t xml:space="preserve">) gives the </w:t>
      </w:r>
      <w:r w:rsidRPr="009D2429">
        <w:rPr>
          <w:b/>
          <w:i/>
        </w:rPr>
        <w:t xml:space="preserve">relative shift of average from </w:t>
      </w:r>
      <w:r>
        <w:rPr>
          <w:b/>
          <w:i/>
        </w:rPr>
        <w:t xml:space="preserve">the </w:t>
      </w:r>
      <w:r w:rsidRPr="009D2429">
        <w:rPr>
          <w:b/>
          <w:i/>
        </w:rPr>
        <w:t>officially accepted value</w:t>
      </w:r>
      <w:r>
        <w:rPr>
          <w:b/>
          <w:i/>
        </w:rPr>
        <w:t xml:space="preserve"> </w:t>
      </w:r>
      <w:proofErr w:type="spellStart"/>
      <w:r>
        <w:rPr>
          <w:b/>
          <w:i/>
        </w:rPr>
        <w:t>C</w:t>
      </w:r>
      <w:r w:rsidRPr="009D2429">
        <w:rPr>
          <w:b/>
          <w:i/>
          <w:vertAlign w:val="subscript"/>
        </w:rPr>
        <w:t>official</w:t>
      </w:r>
      <w:proofErr w:type="spellEnd"/>
      <w:r w:rsidRPr="009D2429">
        <w:rPr>
          <w:b/>
          <w:i/>
        </w:rPr>
        <w:t xml:space="preserve">. </w:t>
      </w:r>
      <w:r w:rsidRPr="009D2429">
        <w:rPr>
          <w:i/>
        </w:rPr>
        <w:t>It is clear that</w:t>
      </w:r>
      <w:r w:rsidRPr="009D2429">
        <w:rPr>
          <w:b/>
          <w:i/>
        </w:rPr>
        <w:t xml:space="preserve"> the accuracy is higher </w:t>
      </w:r>
      <w:r w:rsidRPr="009D2429">
        <w:rPr>
          <w:i/>
        </w:rPr>
        <w:t>when</w:t>
      </w:r>
      <w:r w:rsidRPr="009D2429">
        <w:rPr>
          <w:b/>
          <w:i/>
        </w:rPr>
        <w:t xml:space="preserve"> </w:t>
      </w:r>
      <w:proofErr w:type="spellStart"/>
      <w:r w:rsidRPr="009D2429">
        <w:rPr>
          <w:b/>
          <w:i/>
        </w:rPr>
        <w:t>ε</w:t>
      </w:r>
      <w:r>
        <w:rPr>
          <w:b/>
          <w:i/>
          <w:vertAlign w:val="subscript"/>
        </w:rPr>
        <w:t>accu</w:t>
      </w:r>
      <w:proofErr w:type="spellEnd"/>
      <w:r w:rsidRPr="009D2429">
        <w:rPr>
          <w:b/>
          <w:i/>
        </w:rPr>
        <w:t xml:space="preserve"> is smaller. </w:t>
      </w:r>
      <w:r>
        <w:rPr>
          <w:b/>
          <w:i/>
        </w:rPr>
        <w:t>But</w:t>
      </w:r>
      <w:r w:rsidRPr="009D2429">
        <w:rPr>
          <w:i/>
        </w:rPr>
        <w:t>, the measurement is</w:t>
      </w:r>
      <w:r w:rsidRPr="009D2429">
        <w:rPr>
          <w:b/>
          <w:i/>
        </w:rPr>
        <w:t xml:space="preserve"> </w:t>
      </w:r>
      <w:r w:rsidRPr="001D6669">
        <w:rPr>
          <w:b/>
          <w:i/>
          <w:sz w:val="28"/>
          <w:szCs w:val="28"/>
          <w:u w:val="single"/>
        </w:rPr>
        <w:t xml:space="preserve">inaccurate if  </w:t>
      </w:r>
      <w:r w:rsidRPr="001D6669">
        <w:rPr>
          <w:sz w:val="28"/>
          <w:szCs w:val="28"/>
          <w:u w:val="single"/>
        </w:rPr>
        <w:t xml:space="preserve"> </w:t>
      </w:r>
      <w:proofErr w:type="spellStart"/>
      <w:proofErr w:type="gramStart"/>
      <w:r w:rsidRPr="001D6669">
        <w:rPr>
          <w:b/>
          <w:i/>
          <w:sz w:val="28"/>
          <w:szCs w:val="28"/>
          <w:u w:val="single"/>
        </w:rPr>
        <w:t>ε</w:t>
      </w:r>
      <w:r w:rsidR="00295238" w:rsidRPr="00295238">
        <w:rPr>
          <w:b/>
          <w:i/>
          <w:sz w:val="28"/>
          <w:szCs w:val="28"/>
          <w:u w:val="single"/>
          <w:vertAlign w:val="subscript"/>
        </w:rPr>
        <w:t>accu</w:t>
      </w:r>
      <w:proofErr w:type="spellEnd"/>
      <w:r w:rsidRPr="001D6669">
        <w:rPr>
          <w:b/>
          <w:i/>
          <w:sz w:val="28"/>
          <w:szCs w:val="28"/>
          <w:u w:val="single"/>
        </w:rPr>
        <w:t xml:space="preserve">  &gt;</w:t>
      </w:r>
      <w:proofErr w:type="gramEnd"/>
      <w:r w:rsidRPr="001D6669">
        <w:rPr>
          <w:b/>
          <w:i/>
          <w:sz w:val="28"/>
          <w:szCs w:val="28"/>
          <w:u w:val="single"/>
        </w:rPr>
        <w:t xml:space="preserve"> ε</w:t>
      </w:r>
      <w:r w:rsidRPr="009D2429">
        <w:rPr>
          <w:b/>
          <w:i/>
        </w:rPr>
        <w:t xml:space="preserve">  (relative uncertainty</w:t>
      </w:r>
      <w:r>
        <w:rPr>
          <w:b/>
          <w:i/>
        </w:rPr>
        <w:t xml:space="preserve"> of measurement</w:t>
      </w:r>
      <w:r w:rsidRPr="009D2429">
        <w:rPr>
          <w:b/>
          <w:i/>
        </w:rPr>
        <w:t xml:space="preserve">). </w:t>
      </w:r>
    </w:p>
    <w:p w:rsidR="001C5D6B" w:rsidRDefault="001C5D6B" w:rsidP="001C5D6B">
      <w:pPr>
        <w:pStyle w:val="Footer"/>
        <w:rPr>
          <w:b/>
          <w:i/>
          <w:sz w:val="28"/>
          <w:szCs w:val="28"/>
          <w:vertAlign w:val="subscript"/>
        </w:rPr>
      </w:pPr>
      <w:r>
        <w:rPr>
          <w:b/>
          <w:i/>
        </w:rPr>
        <w:t xml:space="preserve">        Remember that relative uncertainty </w:t>
      </w:r>
      <w:r w:rsidRPr="0054544D">
        <w:rPr>
          <w:b/>
          <w:i/>
          <w:position w:val="-32"/>
        </w:rPr>
        <w:object w:dxaOrig="1420" w:dyaOrig="740">
          <v:shape id="_x0000_i1040" type="#_x0000_t75" style="width:71.4pt;height:36.6pt" o:ole="">
            <v:imagedata r:id="rId40" o:title=""/>
          </v:shape>
          <o:OLEObject Type="Embed" ProgID="Equation.3" ShapeID="_x0000_i1040" DrawAspect="Content" ObjectID="_1425222379" r:id="rId41"/>
        </w:object>
      </w:r>
      <w:proofErr w:type="gramStart"/>
      <w:r>
        <w:rPr>
          <w:b/>
          <w:i/>
        </w:rPr>
        <w:t>%  is</w:t>
      </w:r>
      <w:proofErr w:type="gramEnd"/>
      <w:r>
        <w:rPr>
          <w:b/>
          <w:i/>
        </w:rPr>
        <w:t xml:space="preserve"> different from </w:t>
      </w:r>
      <w:proofErr w:type="spellStart"/>
      <w:r w:rsidRPr="005005D0">
        <w:rPr>
          <w:b/>
          <w:i/>
          <w:sz w:val="28"/>
          <w:szCs w:val="28"/>
        </w:rPr>
        <w:t>ε</w:t>
      </w:r>
      <w:r w:rsidR="00D52E93">
        <w:rPr>
          <w:b/>
          <w:i/>
          <w:sz w:val="28"/>
          <w:szCs w:val="28"/>
          <w:vertAlign w:val="subscript"/>
        </w:rPr>
        <w:t>accu</w:t>
      </w:r>
      <w:proofErr w:type="spellEnd"/>
      <w:r w:rsidRPr="005005D0">
        <w:rPr>
          <w:b/>
          <w:i/>
          <w:sz w:val="28"/>
          <w:szCs w:val="28"/>
          <w:vertAlign w:val="subscript"/>
        </w:rPr>
        <w:t>.</w:t>
      </w:r>
    </w:p>
    <w:p w:rsidR="001C5D6B" w:rsidRDefault="001C5D6B" w:rsidP="001C5D6B">
      <w:pPr>
        <w:pStyle w:val="Footer"/>
      </w:pPr>
      <w:r w:rsidRPr="00A84D52">
        <w:rPr>
          <w:b/>
          <w:i/>
        </w:rPr>
        <w:t>Note</w:t>
      </w:r>
      <w:r w:rsidRPr="00125DA4">
        <w:t xml:space="preserve">: For an </w:t>
      </w:r>
      <w:r w:rsidR="00A84D52" w:rsidRPr="00125DA4">
        <w:rPr>
          <w:i/>
          <w:u w:val="single"/>
        </w:rPr>
        <w:t xml:space="preserve">a big number of measured data </w:t>
      </w:r>
      <w:r w:rsidRPr="00125DA4">
        <w:t xml:space="preserve">and </w:t>
      </w:r>
      <w:r w:rsidR="00A84D52" w:rsidRPr="00125DA4">
        <w:t>for</w:t>
      </w:r>
      <w:r w:rsidR="00A84D52" w:rsidRPr="00125DA4">
        <w:rPr>
          <w:i/>
          <w:u w:val="single"/>
        </w:rPr>
        <w:t xml:space="preserve"> accurate measurement</w:t>
      </w:r>
      <w:r w:rsidRPr="00125DA4">
        <w:t xml:space="preserve">, the </w:t>
      </w:r>
      <w:r w:rsidRPr="00125DA4">
        <w:rPr>
          <w:i/>
        </w:rPr>
        <w:t>average</w:t>
      </w:r>
      <w:r w:rsidRPr="00125DA4">
        <w:t xml:space="preserve"> should fit to the </w:t>
      </w:r>
    </w:p>
    <w:p w:rsidR="00077D85" w:rsidRDefault="001C5D6B" w:rsidP="003F3B7A">
      <w:pPr>
        <w:pStyle w:val="Footer"/>
        <w:rPr>
          <w:b/>
          <w:i/>
        </w:rPr>
      </w:pPr>
      <w:proofErr w:type="gramStart"/>
      <w:r w:rsidRPr="00125DA4">
        <w:rPr>
          <w:i/>
        </w:rPr>
        <w:t>expected</w:t>
      </w:r>
      <w:proofErr w:type="gramEnd"/>
      <w:r w:rsidRPr="00125DA4">
        <w:rPr>
          <w:i/>
        </w:rPr>
        <w:t xml:space="preserve"> value</w:t>
      </w:r>
      <w:r w:rsidRPr="00125DA4">
        <w:t xml:space="preserve"> of parameter and </w:t>
      </w:r>
      <w:proofErr w:type="spellStart"/>
      <w:r w:rsidRPr="00125DA4">
        <w:rPr>
          <w:b/>
          <w:i/>
        </w:rPr>
        <w:t>ε</w:t>
      </w:r>
      <w:r w:rsidR="006C2D92">
        <w:rPr>
          <w:b/>
          <w:i/>
          <w:vertAlign w:val="subscript"/>
        </w:rPr>
        <w:t>accu</w:t>
      </w:r>
      <w:proofErr w:type="spellEnd"/>
      <w:r w:rsidRPr="00125DA4">
        <w:rPr>
          <w:b/>
          <w:i/>
        </w:rPr>
        <w:t xml:space="preserve"> should be practically zero.</w:t>
      </w:r>
      <w:r w:rsidRPr="0068061D">
        <w:rPr>
          <w:b/>
          <w:i/>
        </w:rPr>
        <w:t xml:space="preserve"> </w:t>
      </w:r>
      <w:r w:rsidR="00A84D52">
        <w:rPr>
          <w:b/>
          <w:i/>
        </w:rPr>
        <w:t xml:space="preserve"> </w:t>
      </w:r>
      <w:r w:rsidRPr="0068061D">
        <w:rPr>
          <w:b/>
          <w:i/>
        </w:rPr>
        <w:t>Meanwhile</w:t>
      </w:r>
      <w:r w:rsidR="00BC0FE6">
        <w:rPr>
          <w:b/>
          <w:i/>
        </w:rPr>
        <w:t>, for</w:t>
      </w:r>
      <w:r w:rsidR="00A84D52">
        <w:rPr>
          <w:b/>
          <w:i/>
        </w:rPr>
        <w:t xml:space="preserve"> </w:t>
      </w:r>
      <w:r w:rsidR="00A84D52" w:rsidRPr="00125DA4">
        <w:rPr>
          <w:i/>
          <w:u w:val="single"/>
        </w:rPr>
        <w:t xml:space="preserve">a big number of measured </w:t>
      </w:r>
      <w:proofErr w:type="gramStart"/>
      <w:r w:rsidR="00A84D52" w:rsidRPr="00125DA4">
        <w:rPr>
          <w:i/>
          <w:u w:val="single"/>
        </w:rPr>
        <w:t>data</w:t>
      </w:r>
      <w:r w:rsidRPr="0068061D">
        <w:rPr>
          <w:b/>
          <w:i/>
        </w:rPr>
        <w:t xml:space="preserve"> </w:t>
      </w:r>
      <w:r w:rsidR="00BC0FE6">
        <w:rPr>
          <w:b/>
          <w:i/>
        </w:rPr>
        <w:t xml:space="preserve"> </w:t>
      </w:r>
      <w:r w:rsidRPr="0068061D">
        <w:rPr>
          <w:b/>
          <w:i/>
        </w:rPr>
        <w:t>ε</w:t>
      </w:r>
      <w:proofErr w:type="gramEnd"/>
      <w:r w:rsidRPr="0068061D">
        <w:rPr>
          <w:b/>
          <w:i/>
        </w:rPr>
        <w:t xml:space="preserve"> tents to a fixed value different from zero.</w:t>
      </w:r>
      <w:r w:rsidR="00BC0FE6">
        <w:rPr>
          <w:b/>
          <w:i/>
        </w:rPr>
        <w:t xml:space="preserve">   </w:t>
      </w:r>
      <w:r w:rsidRPr="0068061D">
        <w:rPr>
          <w:b/>
          <w:i/>
        </w:rPr>
        <w:t xml:space="preserve"> Actually, ε can never be equal to zero. </w:t>
      </w:r>
    </w:p>
    <w:p w:rsidR="00B26817" w:rsidRDefault="00B26817" w:rsidP="00B26817">
      <w:pPr>
        <w:rPr>
          <w:b/>
          <w:u w:val="single"/>
        </w:rPr>
      </w:pPr>
      <w:r w:rsidRPr="00753ED9">
        <w:rPr>
          <w:b/>
          <w:u w:val="single"/>
        </w:rPr>
        <w:lastRenderedPageBreak/>
        <w:t xml:space="preserve">CALCULATION OF UNCERTAINTY PROPAGATION BY USE OF DIFFERENTIALS </w:t>
      </w:r>
    </w:p>
    <w:p w:rsidR="00B26817" w:rsidRPr="00753ED9" w:rsidRDefault="00B26817" w:rsidP="00B26817">
      <w:pPr>
        <w:rPr>
          <w:b/>
          <w:u w:val="single"/>
        </w:rPr>
      </w:pPr>
    </w:p>
    <w:p w:rsidR="00484628" w:rsidRDefault="00484628" w:rsidP="00B26817"/>
    <w:p w:rsidR="00B26817" w:rsidRPr="004969C7" w:rsidRDefault="00B26817" w:rsidP="00B26817">
      <w:pPr>
        <w:rPr>
          <w:b/>
          <w:i/>
        </w:rPr>
      </w:pPr>
      <w:r w:rsidRPr="004969C7">
        <w:t xml:space="preserve">-The derivative of a function </w:t>
      </w:r>
      <w:r w:rsidRPr="004969C7">
        <w:rPr>
          <w:b/>
          <w:i/>
        </w:rPr>
        <w:t>y = y(x)</w:t>
      </w:r>
      <w:r w:rsidRPr="004969C7">
        <w:t xml:space="preserve"> is noted                                                        </w:t>
      </w:r>
      <w:r w:rsidRPr="004969C7">
        <w:rPr>
          <w:b/>
          <w:i/>
        </w:rPr>
        <w:t xml:space="preserve">y’(x) = </w:t>
      </w:r>
      <w:proofErr w:type="spellStart"/>
      <w:r w:rsidRPr="004969C7">
        <w:rPr>
          <w:b/>
          <w:i/>
        </w:rPr>
        <w:t>dy</w:t>
      </w:r>
      <w:proofErr w:type="spellEnd"/>
      <w:r w:rsidRPr="004969C7">
        <w:rPr>
          <w:b/>
          <w:i/>
        </w:rPr>
        <w:t>/</w:t>
      </w:r>
      <w:proofErr w:type="spellStart"/>
      <w:r w:rsidRPr="004969C7">
        <w:rPr>
          <w:b/>
          <w:i/>
        </w:rPr>
        <w:t>dx</w:t>
      </w:r>
      <w:proofErr w:type="spellEnd"/>
      <w:r w:rsidRPr="004969C7">
        <w:rPr>
          <w:b/>
          <w:i/>
        </w:rPr>
        <w:t xml:space="preserve">  </w:t>
      </w:r>
      <w:r w:rsidR="00DA462C">
        <w:rPr>
          <w:b/>
          <w:i/>
        </w:rPr>
        <w:t xml:space="preserve"> </w:t>
      </w:r>
      <w:r w:rsidRPr="004969C7">
        <w:rPr>
          <w:b/>
          <w:i/>
        </w:rPr>
        <w:t xml:space="preserve">   </w:t>
      </w:r>
      <w:r w:rsidRPr="0012303D">
        <w:t>(</w:t>
      </w:r>
      <w:r w:rsidR="0012303D" w:rsidRPr="0012303D">
        <w:t>9</w:t>
      </w:r>
      <w:r w:rsidRPr="0012303D">
        <w:t>)</w:t>
      </w:r>
      <w:r w:rsidRPr="004969C7">
        <w:rPr>
          <w:b/>
          <w:i/>
        </w:rPr>
        <w:t xml:space="preserve">                                               </w:t>
      </w:r>
    </w:p>
    <w:p w:rsidR="00B26817" w:rsidRPr="004969C7" w:rsidRDefault="00B26817" w:rsidP="00B26817">
      <w:r w:rsidRPr="004969C7">
        <w:t xml:space="preserve">In this expression, the </w:t>
      </w:r>
      <w:r w:rsidRPr="004969C7">
        <w:rPr>
          <w:b/>
          <w:i/>
          <w:u w:val="single"/>
        </w:rPr>
        <w:t>differentials</w:t>
      </w:r>
      <w:r w:rsidRPr="004969C7">
        <w:t xml:space="preserve"> </w:t>
      </w:r>
      <w:proofErr w:type="spellStart"/>
      <w:r w:rsidRPr="004969C7">
        <w:rPr>
          <w:b/>
          <w:i/>
        </w:rPr>
        <w:t>dx</w:t>
      </w:r>
      <w:proofErr w:type="spellEnd"/>
      <w:r w:rsidRPr="004969C7">
        <w:t xml:space="preserve"> and </w:t>
      </w:r>
      <w:proofErr w:type="spellStart"/>
      <w:proofErr w:type="gramStart"/>
      <w:r w:rsidRPr="004969C7">
        <w:rPr>
          <w:b/>
          <w:i/>
        </w:rPr>
        <w:t>dy</w:t>
      </w:r>
      <w:proofErr w:type="spellEnd"/>
      <w:proofErr w:type="gramEnd"/>
      <w:r w:rsidRPr="004969C7">
        <w:t xml:space="preserve"> represent the infinitesimal small change of quantities </w:t>
      </w:r>
      <w:r w:rsidRPr="004969C7">
        <w:rPr>
          <w:b/>
          <w:i/>
        </w:rPr>
        <w:t>x, y</w:t>
      </w:r>
      <w:r w:rsidRPr="004969C7">
        <w:t xml:space="preserve">. </w:t>
      </w:r>
    </w:p>
    <w:p w:rsidR="00B26817" w:rsidRPr="004969C7" w:rsidRDefault="00B26817" w:rsidP="00B26817">
      <w:pPr>
        <w:rPr>
          <w:b/>
          <w:i/>
        </w:rPr>
      </w:pPr>
      <w:r w:rsidRPr="004969C7">
        <w:t xml:space="preserve">Based on expression (1) we may relate these differentials                                     </w:t>
      </w:r>
      <w:proofErr w:type="spellStart"/>
      <w:proofErr w:type="gramStart"/>
      <w:r w:rsidRPr="004969C7">
        <w:rPr>
          <w:b/>
          <w:i/>
        </w:rPr>
        <w:t>dy</w:t>
      </w:r>
      <w:proofErr w:type="spellEnd"/>
      <w:proofErr w:type="gramEnd"/>
      <w:r w:rsidRPr="004969C7">
        <w:rPr>
          <w:b/>
          <w:i/>
        </w:rPr>
        <w:t xml:space="preserve"> = y’(x)* </w:t>
      </w:r>
      <w:proofErr w:type="spellStart"/>
      <w:r w:rsidRPr="004969C7">
        <w:rPr>
          <w:b/>
          <w:i/>
        </w:rPr>
        <w:t>dx</w:t>
      </w:r>
      <w:proofErr w:type="spellEnd"/>
      <w:r w:rsidRPr="004969C7">
        <w:t xml:space="preserve">    </w:t>
      </w:r>
      <w:r w:rsidRPr="0012303D">
        <w:t>(</w:t>
      </w:r>
      <w:r w:rsidR="0012303D" w:rsidRPr="0012303D">
        <w:t>10</w:t>
      </w:r>
      <w:r w:rsidRPr="0012303D">
        <w:t>)</w:t>
      </w:r>
    </w:p>
    <w:p w:rsidR="00545C9C" w:rsidRDefault="00B26817" w:rsidP="00B26817">
      <w:pPr>
        <w:rPr>
          <w:b/>
          <w:i/>
        </w:rPr>
      </w:pPr>
      <w:r w:rsidRPr="004969C7">
        <w:rPr>
          <w:i/>
        </w:rPr>
        <w:t>The</w:t>
      </w:r>
      <w:r w:rsidRPr="004969C7">
        <w:rPr>
          <w:b/>
          <w:i/>
        </w:rPr>
        <w:t xml:space="preserve"> mathematical differentials </w:t>
      </w:r>
      <w:r w:rsidRPr="004969C7">
        <w:t>are extremely small and</w:t>
      </w:r>
      <w:r w:rsidRPr="004969C7">
        <w:rPr>
          <w:b/>
          <w:i/>
        </w:rPr>
        <w:t xml:space="preserve"> non measurable </w:t>
      </w:r>
      <w:r w:rsidRPr="004969C7">
        <w:t>but if we assume that the</w:t>
      </w:r>
      <w:r w:rsidRPr="004969C7">
        <w:rPr>
          <w:b/>
          <w:i/>
        </w:rPr>
        <w:t xml:space="preserve"> </w:t>
      </w:r>
      <w:r w:rsidRPr="004969C7">
        <w:t>derivative of function</w:t>
      </w:r>
      <w:r w:rsidRPr="004969C7">
        <w:rPr>
          <w:b/>
          <w:i/>
        </w:rPr>
        <w:t xml:space="preserve"> y’ </w:t>
      </w:r>
      <w:r w:rsidRPr="004969C7">
        <w:rPr>
          <w:i/>
        </w:rPr>
        <w:t>remains almost constant</w:t>
      </w:r>
      <w:r w:rsidRPr="004969C7">
        <w:rPr>
          <w:b/>
          <w:i/>
        </w:rPr>
        <w:t xml:space="preserve"> in a small but measurable region </w:t>
      </w:r>
      <w:proofErr w:type="spellStart"/>
      <w:r w:rsidRPr="004969C7">
        <w:rPr>
          <w:b/>
          <w:i/>
        </w:rPr>
        <w:t>Δx</w:t>
      </w:r>
      <w:proofErr w:type="spellEnd"/>
      <w:r w:rsidRPr="004969C7">
        <w:rPr>
          <w:b/>
          <w:i/>
        </w:rPr>
        <w:t xml:space="preserve"> of x- values, </w:t>
      </w:r>
    </w:p>
    <w:p w:rsidR="00B26817" w:rsidRPr="004969C7" w:rsidRDefault="00B26817" w:rsidP="00B26817">
      <w:pPr>
        <w:rPr>
          <w:b/>
          <w:i/>
        </w:rPr>
      </w:pPr>
      <w:proofErr w:type="gramStart"/>
      <w:r w:rsidRPr="004969C7">
        <w:rPr>
          <w:b/>
          <w:i/>
        </w:rPr>
        <w:t>we</w:t>
      </w:r>
      <w:proofErr w:type="gramEnd"/>
      <w:r w:rsidRPr="004969C7">
        <w:rPr>
          <w:b/>
          <w:i/>
        </w:rPr>
        <w:t xml:space="preserve"> can write the relation (</w:t>
      </w:r>
      <w:r w:rsidR="00545C9C">
        <w:rPr>
          <w:b/>
          <w:i/>
        </w:rPr>
        <w:t>10</w:t>
      </w:r>
      <w:r w:rsidRPr="004969C7">
        <w:rPr>
          <w:b/>
          <w:i/>
        </w:rPr>
        <w:t xml:space="preserve">) in the form                                                       </w:t>
      </w:r>
      <w:r>
        <w:rPr>
          <w:b/>
          <w:i/>
        </w:rPr>
        <w:t xml:space="preserve">      </w:t>
      </w:r>
      <w:proofErr w:type="spellStart"/>
      <w:r w:rsidRPr="004969C7">
        <w:rPr>
          <w:b/>
          <w:i/>
        </w:rPr>
        <w:t>Δy</w:t>
      </w:r>
      <w:proofErr w:type="spellEnd"/>
      <w:r w:rsidRPr="004969C7">
        <w:rPr>
          <w:b/>
          <w:i/>
        </w:rPr>
        <w:t xml:space="preserve"> = y’(x)*</w:t>
      </w:r>
      <w:proofErr w:type="spellStart"/>
      <w:r w:rsidRPr="004969C7">
        <w:rPr>
          <w:b/>
          <w:i/>
        </w:rPr>
        <w:t>Δx</w:t>
      </w:r>
      <w:proofErr w:type="spellEnd"/>
      <w:r w:rsidRPr="004969C7">
        <w:rPr>
          <w:b/>
          <w:i/>
        </w:rPr>
        <w:t xml:space="preserve">    </w:t>
      </w:r>
      <w:r w:rsidRPr="0012303D">
        <w:t>(</w:t>
      </w:r>
      <w:r w:rsidR="0012303D" w:rsidRPr="0012303D">
        <w:t>11</w:t>
      </w:r>
      <w:r w:rsidRPr="0012303D">
        <w:t>)</w:t>
      </w:r>
    </w:p>
    <w:p w:rsidR="00B26817" w:rsidRPr="004969C7" w:rsidRDefault="00B26817" w:rsidP="00B26817">
      <w:pPr>
        <w:rPr>
          <w:b/>
          <w:i/>
        </w:rPr>
      </w:pPr>
      <w:r w:rsidRPr="004969C7">
        <w:rPr>
          <w:b/>
          <w:i/>
        </w:rPr>
        <w:t xml:space="preserve">This relation is used very efficiently in physics for error propagation calculation (type 3).   </w:t>
      </w:r>
    </w:p>
    <w:p w:rsidR="00B26817" w:rsidRPr="004969C7" w:rsidRDefault="00B26817" w:rsidP="00B26817">
      <w:pPr>
        <w:rPr>
          <w:b/>
          <w:i/>
        </w:rPr>
      </w:pPr>
      <w:proofErr w:type="gramStart"/>
      <w:r w:rsidRPr="004969C7">
        <w:t>If the function</w:t>
      </w:r>
      <w:r w:rsidR="00545C9C">
        <w:t xml:space="preserve"> “y”</w:t>
      </w:r>
      <w:r w:rsidRPr="004969C7">
        <w:t xml:space="preserve"> has two variables</w:t>
      </w:r>
      <w:r w:rsidRPr="004969C7">
        <w:rPr>
          <w:b/>
          <w:i/>
        </w:rPr>
        <w:t xml:space="preserve"> x</w:t>
      </w:r>
      <w:r w:rsidRPr="004969C7">
        <w:rPr>
          <w:b/>
          <w:i/>
          <w:vertAlign w:val="subscript"/>
        </w:rPr>
        <w:t>1</w:t>
      </w:r>
      <w:r w:rsidRPr="004969C7">
        <w:rPr>
          <w:b/>
          <w:i/>
        </w:rPr>
        <w:t>, x</w:t>
      </w:r>
      <w:r w:rsidRPr="004969C7">
        <w:rPr>
          <w:b/>
          <w:i/>
          <w:vertAlign w:val="subscript"/>
        </w:rPr>
        <w:t>2</w:t>
      </w:r>
      <w:r w:rsidR="00545C9C" w:rsidRPr="004969C7">
        <w:rPr>
          <w:b/>
          <w:i/>
        </w:rPr>
        <w:t xml:space="preserve">, </w:t>
      </w:r>
      <w:r w:rsidR="00545C9C" w:rsidRPr="00D4399F">
        <w:t>then</w:t>
      </w:r>
      <w:r w:rsidRPr="00545C9C">
        <w:t xml:space="preserve"> </w:t>
      </w:r>
      <w:proofErr w:type="spellStart"/>
      <w:r w:rsidRPr="00545C9C">
        <w:t>expr</w:t>
      </w:r>
      <w:proofErr w:type="spellEnd"/>
      <w:r w:rsidR="00545C9C" w:rsidRPr="00545C9C">
        <w:t>.</w:t>
      </w:r>
      <w:proofErr w:type="gramEnd"/>
      <w:r w:rsidRPr="00545C9C">
        <w:t xml:space="preserve"> (3) </w:t>
      </w:r>
      <w:proofErr w:type="gramStart"/>
      <w:r w:rsidRPr="00545C9C">
        <w:t>becomes</w:t>
      </w:r>
      <w:proofErr w:type="gramEnd"/>
      <w:r w:rsidRPr="004969C7">
        <w:rPr>
          <w:b/>
          <w:i/>
        </w:rPr>
        <w:t xml:space="preserve">  </w:t>
      </w:r>
      <w:r w:rsidR="00545C9C">
        <w:rPr>
          <w:b/>
          <w:i/>
        </w:rPr>
        <w:t xml:space="preserve"> </w:t>
      </w:r>
      <w:r w:rsidRPr="004969C7">
        <w:rPr>
          <w:b/>
          <w:i/>
        </w:rPr>
        <w:t xml:space="preserve">  </w:t>
      </w:r>
      <w:proofErr w:type="spellStart"/>
      <w:r w:rsidRPr="004969C7">
        <w:rPr>
          <w:b/>
          <w:i/>
        </w:rPr>
        <w:t>Δy</w:t>
      </w:r>
      <w:proofErr w:type="spellEnd"/>
      <w:r w:rsidRPr="004969C7">
        <w:rPr>
          <w:b/>
          <w:i/>
        </w:rPr>
        <w:t xml:space="preserve"> = y’</w:t>
      </w:r>
      <w:r w:rsidRPr="004969C7">
        <w:rPr>
          <w:b/>
          <w:i/>
          <w:vertAlign w:val="subscript"/>
        </w:rPr>
        <w:t>x1</w:t>
      </w:r>
      <w:r w:rsidRPr="004969C7">
        <w:rPr>
          <w:b/>
          <w:i/>
        </w:rPr>
        <w:t>*Δx</w:t>
      </w:r>
      <w:r w:rsidRPr="004969C7">
        <w:rPr>
          <w:b/>
          <w:i/>
          <w:vertAlign w:val="subscript"/>
        </w:rPr>
        <w:t>1</w:t>
      </w:r>
      <w:r w:rsidRPr="004969C7">
        <w:rPr>
          <w:b/>
          <w:i/>
        </w:rPr>
        <w:t xml:space="preserve">  + y’</w:t>
      </w:r>
      <w:r w:rsidRPr="004969C7">
        <w:rPr>
          <w:b/>
          <w:i/>
          <w:vertAlign w:val="subscript"/>
        </w:rPr>
        <w:t>x2</w:t>
      </w:r>
      <w:r w:rsidRPr="004969C7">
        <w:rPr>
          <w:b/>
          <w:i/>
        </w:rPr>
        <w:t>*Δx</w:t>
      </w:r>
      <w:r w:rsidRPr="004969C7">
        <w:rPr>
          <w:b/>
          <w:i/>
          <w:vertAlign w:val="subscript"/>
        </w:rPr>
        <w:t xml:space="preserve">2 </w:t>
      </w:r>
      <w:r>
        <w:rPr>
          <w:b/>
          <w:i/>
          <w:vertAlign w:val="subscript"/>
        </w:rPr>
        <w:t xml:space="preserve">  </w:t>
      </w:r>
      <w:r w:rsidRPr="004969C7">
        <w:rPr>
          <w:b/>
          <w:i/>
        </w:rPr>
        <w:t xml:space="preserve"> </w:t>
      </w:r>
      <w:r w:rsidRPr="0012303D">
        <w:t>(</w:t>
      </w:r>
      <w:r w:rsidR="0012303D" w:rsidRPr="0012303D">
        <w:t>12</w:t>
      </w:r>
      <w:r w:rsidRPr="0012303D">
        <w:t>)</w:t>
      </w:r>
    </w:p>
    <w:p w:rsidR="00B26817" w:rsidRPr="004969C7" w:rsidRDefault="00B26817" w:rsidP="00B26817">
      <w:pPr>
        <w:rPr>
          <w:b/>
          <w:i/>
        </w:rPr>
      </w:pPr>
    </w:p>
    <w:p w:rsidR="00484628" w:rsidRDefault="00484628" w:rsidP="00B26817"/>
    <w:p w:rsidR="00B26817" w:rsidRPr="004969C7" w:rsidRDefault="00B26817" w:rsidP="00B26817">
      <w:pPr>
        <w:rPr>
          <w:b/>
          <w:i/>
          <w:vertAlign w:val="subscript"/>
        </w:rPr>
      </w:pPr>
      <w:r w:rsidRPr="004969C7">
        <w:t>-</w:t>
      </w:r>
      <w:r w:rsidRPr="004969C7">
        <w:rPr>
          <w:b/>
        </w:rPr>
        <w:t>Ex_1</w:t>
      </w:r>
      <w:r w:rsidRPr="004969C7">
        <w:t>. Measuring the length of an object by using a meter stick</w:t>
      </w:r>
      <w:r w:rsidR="001B176D">
        <w:t xml:space="preserve"> with the</w:t>
      </w:r>
      <w:r w:rsidRPr="004969C7">
        <w:t xml:space="preserve"> </w:t>
      </w:r>
      <w:r w:rsidRPr="004969C7">
        <w:rPr>
          <w:b/>
          <w:i/>
        </w:rPr>
        <w:t>smallest unit is 1cm</w:t>
      </w:r>
      <w:r w:rsidRPr="004969C7">
        <w:t xml:space="preserve">. </w:t>
      </w:r>
      <w:r>
        <w:t>The</w:t>
      </w:r>
      <w:r w:rsidRPr="004969C7">
        <w:t xml:space="preserve"> procedure consist in reading the positions </w:t>
      </w:r>
      <w:r w:rsidRPr="004969C7">
        <w:rPr>
          <w:b/>
          <w:i/>
        </w:rPr>
        <w:t>x</w:t>
      </w:r>
      <w:r w:rsidRPr="004969C7">
        <w:rPr>
          <w:b/>
          <w:i/>
          <w:vertAlign w:val="subscript"/>
        </w:rPr>
        <w:t>1</w:t>
      </w:r>
      <w:r w:rsidRPr="004969C7">
        <w:rPr>
          <w:b/>
          <w:i/>
        </w:rPr>
        <w:t>, x</w:t>
      </w:r>
      <w:r w:rsidRPr="004969C7">
        <w:rPr>
          <w:b/>
          <w:i/>
          <w:vertAlign w:val="subscript"/>
        </w:rPr>
        <w:t>2</w:t>
      </w:r>
      <w:r w:rsidRPr="004969C7">
        <w:t xml:space="preserve"> of two object ends and calculating its length as </w:t>
      </w:r>
      <w:r w:rsidRPr="004969C7">
        <w:rPr>
          <w:b/>
          <w:i/>
        </w:rPr>
        <w:t>L = x</w:t>
      </w:r>
      <w:r w:rsidRPr="004969C7">
        <w:rPr>
          <w:b/>
          <w:i/>
          <w:vertAlign w:val="subscript"/>
        </w:rPr>
        <w:t xml:space="preserve">2  </w:t>
      </w:r>
      <w:r w:rsidRPr="004969C7">
        <w:rPr>
          <w:b/>
          <w:i/>
        </w:rPr>
        <w:t>-  x</w:t>
      </w:r>
      <w:r w:rsidRPr="004969C7">
        <w:rPr>
          <w:b/>
          <w:i/>
          <w:vertAlign w:val="subscript"/>
        </w:rPr>
        <w:t>1</w:t>
      </w:r>
    </w:p>
    <w:p w:rsidR="00B26817" w:rsidRPr="004969C7" w:rsidRDefault="00B26817" w:rsidP="00B26817">
      <w:pPr>
        <w:rPr>
          <w:b/>
          <w:i/>
        </w:rPr>
      </w:pPr>
      <w:r w:rsidRPr="004969C7">
        <w:t xml:space="preserve">In this case we get </w:t>
      </w:r>
      <w:r w:rsidRPr="004969C7">
        <w:rPr>
          <w:i/>
        </w:rPr>
        <w:t>0.5cm</w:t>
      </w:r>
      <w:r w:rsidRPr="004969C7">
        <w:t xml:space="preserve"> absolute </w:t>
      </w:r>
      <w:r w:rsidRPr="004969C7">
        <w:rPr>
          <w:i/>
        </w:rPr>
        <w:t>uncertainty</w:t>
      </w:r>
      <w:r w:rsidRPr="004969C7">
        <w:t xml:space="preserve"> during the </w:t>
      </w:r>
      <w:r w:rsidRPr="004969C7">
        <w:rPr>
          <w:i/>
        </w:rPr>
        <w:t>reading process</w:t>
      </w:r>
      <w:r w:rsidRPr="004969C7">
        <w:t xml:space="preserve">. So, if we read </w:t>
      </w:r>
      <w:r w:rsidRPr="004969C7">
        <w:rPr>
          <w:b/>
        </w:rPr>
        <w:t>x</w:t>
      </w:r>
      <w:r w:rsidRPr="004969C7">
        <w:rPr>
          <w:b/>
          <w:vertAlign w:val="subscript"/>
        </w:rPr>
        <w:t>1</w:t>
      </w:r>
      <w:r w:rsidRPr="004969C7">
        <w:rPr>
          <w:b/>
        </w:rPr>
        <w:t>= 56cm</w:t>
      </w:r>
      <w:r w:rsidRPr="004969C7">
        <w:t xml:space="preserve"> we have Δ</w:t>
      </w:r>
      <w:r w:rsidRPr="004969C7">
        <w:rPr>
          <w:b/>
          <w:i/>
        </w:rPr>
        <w:t>x</w:t>
      </w:r>
      <w:r w:rsidRPr="004969C7">
        <w:rPr>
          <w:b/>
          <w:i/>
          <w:vertAlign w:val="subscript"/>
        </w:rPr>
        <w:t>1</w:t>
      </w:r>
      <w:r w:rsidRPr="004969C7">
        <w:rPr>
          <w:b/>
          <w:i/>
        </w:rPr>
        <w:t xml:space="preserve">= 0.5cm and if we </w:t>
      </w:r>
      <w:r w:rsidRPr="004969C7">
        <w:rPr>
          <w:b/>
        </w:rPr>
        <w:t>read x</w:t>
      </w:r>
      <w:r w:rsidRPr="004969C7">
        <w:rPr>
          <w:b/>
          <w:vertAlign w:val="subscript"/>
        </w:rPr>
        <w:t>2</w:t>
      </w:r>
      <w:r w:rsidRPr="004969C7">
        <w:rPr>
          <w:b/>
        </w:rPr>
        <w:t>= 96cm</w:t>
      </w:r>
      <w:r w:rsidRPr="004969C7">
        <w:rPr>
          <w:b/>
          <w:i/>
        </w:rPr>
        <w:t xml:space="preserve"> we have </w:t>
      </w:r>
      <w:r w:rsidR="009A60FD" w:rsidRPr="004969C7">
        <w:t>Δ</w:t>
      </w:r>
      <w:r w:rsidR="009A60FD" w:rsidRPr="004969C7">
        <w:rPr>
          <w:b/>
          <w:i/>
        </w:rPr>
        <w:t>x</w:t>
      </w:r>
      <w:r w:rsidRPr="004969C7">
        <w:rPr>
          <w:b/>
          <w:i/>
          <w:vertAlign w:val="subscript"/>
        </w:rPr>
        <w:t xml:space="preserve">2 </w:t>
      </w:r>
      <w:r w:rsidRPr="004969C7">
        <w:rPr>
          <w:b/>
          <w:i/>
        </w:rPr>
        <w:t xml:space="preserve">= 0.5cm, too. </w:t>
      </w:r>
      <w:r w:rsidRPr="004969C7">
        <w:t xml:space="preserve"> Then, we calculate the </w:t>
      </w:r>
      <w:r w:rsidR="0012303D" w:rsidRPr="000B1AD7">
        <w:rPr>
          <w:b/>
          <w:i/>
        </w:rPr>
        <w:t xml:space="preserve">best estimation </w:t>
      </w:r>
      <w:r w:rsidR="0012303D">
        <w:t xml:space="preserve">for the </w:t>
      </w:r>
      <w:r w:rsidRPr="004969C7">
        <w:t>length</w:t>
      </w:r>
      <w:r w:rsidR="000B1AD7">
        <w:t xml:space="preserve"> (</w:t>
      </w:r>
      <w:r w:rsidR="000B1AD7" w:rsidRPr="000B1AD7">
        <w:rPr>
          <w:i/>
        </w:rPr>
        <w:t>y- function</w:t>
      </w:r>
      <w:r w:rsidR="000B1AD7">
        <w:t>)</w:t>
      </w:r>
      <w:r w:rsidRPr="004969C7">
        <w:t xml:space="preserve"> of object as </w:t>
      </w:r>
      <w:r w:rsidRPr="004969C7">
        <w:rPr>
          <w:b/>
          <w:i/>
        </w:rPr>
        <w:t>L = 96 - 56 = 40cm</w:t>
      </w:r>
      <w:r w:rsidRPr="004969C7">
        <w:rPr>
          <w:b/>
        </w:rPr>
        <w:t xml:space="preserve">. </w:t>
      </w:r>
      <w:r w:rsidRPr="004969C7">
        <w:t xml:space="preserve">To </w:t>
      </w:r>
      <w:r w:rsidR="00163CAE">
        <w:t xml:space="preserve">find </w:t>
      </w:r>
      <w:r w:rsidR="00163CAE" w:rsidRPr="00163CAE">
        <w:rPr>
          <w:b/>
          <w:i/>
        </w:rPr>
        <w:t>ΔL</w:t>
      </w:r>
      <w:r w:rsidR="00163CAE">
        <w:rPr>
          <w:b/>
        </w:rPr>
        <w:t xml:space="preserve"> </w:t>
      </w:r>
      <w:r w:rsidRPr="004969C7">
        <w:t xml:space="preserve">we use </w:t>
      </w:r>
      <w:r>
        <w:t>eq</w:t>
      </w:r>
      <w:proofErr w:type="gramStart"/>
      <w:r w:rsidRPr="00163CAE">
        <w:t>.(</w:t>
      </w:r>
      <w:proofErr w:type="gramEnd"/>
      <w:r w:rsidR="00163CAE" w:rsidRPr="00163CAE">
        <w:t>12</w:t>
      </w:r>
      <w:r w:rsidRPr="00163CAE">
        <w:t>)</w:t>
      </w:r>
      <w:r w:rsidRPr="004969C7">
        <w:rPr>
          <w:b/>
        </w:rPr>
        <w:t xml:space="preserve">. </w:t>
      </w:r>
      <w:r w:rsidR="00357AD2">
        <w:rPr>
          <w:b/>
        </w:rPr>
        <w:t xml:space="preserve"> As </w:t>
      </w:r>
      <w:r w:rsidR="007B0552">
        <w:rPr>
          <w:b/>
        </w:rPr>
        <w:t xml:space="preserve">   </w:t>
      </w:r>
      <w:r w:rsidR="00357AD2" w:rsidRPr="007B0552">
        <w:t>the function is</w:t>
      </w:r>
      <w:r w:rsidR="00357AD2">
        <w:rPr>
          <w:b/>
        </w:rPr>
        <w:t xml:space="preserve"> </w:t>
      </w:r>
      <w:r w:rsidR="00357AD2" w:rsidRPr="004969C7">
        <w:rPr>
          <w:b/>
          <w:i/>
        </w:rPr>
        <w:t>L = x</w:t>
      </w:r>
      <w:r w:rsidR="00357AD2" w:rsidRPr="004969C7">
        <w:rPr>
          <w:b/>
          <w:i/>
          <w:vertAlign w:val="subscript"/>
        </w:rPr>
        <w:t xml:space="preserve">2  </w:t>
      </w:r>
      <w:r w:rsidR="00357AD2" w:rsidRPr="004969C7">
        <w:rPr>
          <w:b/>
          <w:i/>
        </w:rPr>
        <w:t>-  x</w:t>
      </w:r>
      <w:r w:rsidR="00357AD2" w:rsidRPr="004969C7">
        <w:rPr>
          <w:b/>
          <w:i/>
          <w:vertAlign w:val="subscript"/>
        </w:rPr>
        <w:t>1</w:t>
      </w:r>
      <w:r w:rsidR="00357AD2">
        <w:rPr>
          <w:b/>
          <w:i/>
          <w:vertAlign w:val="subscript"/>
        </w:rPr>
        <w:t xml:space="preserve">  </w:t>
      </w:r>
      <w:r w:rsidR="00357AD2" w:rsidRPr="0069764A">
        <w:t>i</w:t>
      </w:r>
      <w:r w:rsidRPr="004969C7">
        <w:t xml:space="preserve">t comes out that  </w:t>
      </w:r>
      <w:r w:rsidRPr="004969C7">
        <w:rPr>
          <w:b/>
          <w:i/>
        </w:rPr>
        <w:t>L’</w:t>
      </w:r>
      <w:r w:rsidRPr="004969C7">
        <w:rPr>
          <w:b/>
          <w:i/>
          <w:vertAlign w:val="subscript"/>
        </w:rPr>
        <w:t>x1</w:t>
      </w:r>
      <w:r w:rsidRPr="004969C7">
        <w:rPr>
          <w:b/>
        </w:rPr>
        <w:t xml:space="preserve">= -1 , </w:t>
      </w:r>
      <w:r w:rsidRPr="004969C7">
        <w:rPr>
          <w:b/>
          <w:i/>
        </w:rPr>
        <w:t>L’</w:t>
      </w:r>
      <w:r w:rsidRPr="004969C7">
        <w:rPr>
          <w:b/>
          <w:i/>
          <w:vertAlign w:val="subscript"/>
        </w:rPr>
        <w:t>x2</w:t>
      </w:r>
      <w:r w:rsidRPr="004969C7">
        <w:rPr>
          <w:b/>
          <w:vertAlign w:val="subscript"/>
        </w:rPr>
        <w:t xml:space="preserve"> </w:t>
      </w:r>
      <w:r w:rsidRPr="004969C7">
        <w:rPr>
          <w:b/>
        </w:rPr>
        <w:t xml:space="preserve">= 1 </w:t>
      </w:r>
      <w:r w:rsidR="00587E88">
        <w:rPr>
          <w:b/>
        </w:rPr>
        <w:t xml:space="preserve"> </w:t>
      </w:r>
      <w:r w:rsidRPr="004969C7">
        <w:t xml:space="preserve">and  </w:t>
      </w:r>
      <w:r w:rsidRPr="004969C7">
        <w:rPr>
          <w:b/>
          <w:i/>
        </w:rPr>
        <w:t>ΔL = +1*Δx</w:t>
      </w:r>
      <w:r w:rsidRPr="004969C7">
        <w:rPr>
          <w:b/>
          <w:i/>
          <w:vertAlign w:val="subscript"/>
        </w:rPr>
        <w:t>2</w:t>
      </w:r>
      <w:r w:rsidRPr="004969C7">
        <w:rPr>
          <w:b/>
          <w:i/>
        </w:rPr>
        <w:t xml:space="preserve">  - 1*Δx</w:t>
      </w:r>
      <w:r w:rsidRPr="004969C7">
        <w:rPr>
          <w:b/>
          <w:i/>
          <w:vertAlign w:val="subscript"/>
        </w:rPr>
        <w:t>1</w:t>
      </w:r>
      <w:r w:rsidRPr="004969C7">
        <w:rPr>
          <w:b/>
          <w:i/>
        </w:rPr>
        <w:t xml:space="preserve">  = Δx</w:t>
      </w:r>
      <w:r w:rsidRPr="004969C7">
        <w:rPr>
          <w:b/>
          <w:i/>
          <w:vertAlign w:val="subscript"/>
        </w:rPr>
        <w:t>2</w:t>
      </w:r>
      <w:r w:rsidRPr="004969C7">
        <w:rPr>
          <w:b/>
          <w:i/>
        </w:rPr>
        <w:t xml:space="preserve">  -  Δx</w:t>
      </w:r>
      <w:r w:rsidRPr="004969C7">
        <w:rPr>
          <w:b/>
          <w:i/>
          <w:vertAlign w:val="subscript"/>
        </w:rPr>
        <w:t>1</w:t>
      </w:r>
      <w:r w:rsidRPr="004969C7">
        <w:rPr>
          <w:b/>
          <w:i/>
        </w:rPr>
        <w:t xml:space="preserve">  </w:t>
      </w:r>
    </w:p>
    <w:p w:rsidR="00B26817" w:rsidRPr="004969C7" w:rsidRDefault="00B26817" w:rsidP="00B26817">
      <w:pPr>
        <w:rPr>
          <w:b/>
          <w:i/>
        </w:rPr>
      </w:pPr>
      <w:r w:rsidRPr="004969C7">
        <w:rPr>
          <w:i/>
        </w:rPr>
        <w:t>Before proceeding with numerical calculation we substitute</w:t>
      </w:r>
      <w:r w:rsidRPr="004969C7">
        <w:rPr>
          <w:b/>
          <w:i/>
        </w:rPr>
        <w:t xml:space="preserve"> “-</w:t>
      </w:r>
      <w:proofErr w:type="gramStart"/>
      <w:r w:rsidRPr="004969C7">
        <w:rPr>
          <w:b/>
          <w:i/>
        </w:rPr>
        <w:t xml:space="preserve">“ </w:t>
      </w:r>
      <w:r>
        <w:rPr>
          <w:b/>
          <w:i/>
        </w:rPr>
        <w:t>by</w:t>
      </w:r>
      <w:proofErr w:type="gramEnd"/>
      <w:r w:rsidRPr="004969C7">
        <w:rPr>
          <w:b/>
          <w:i/>
        </w:rPr>
        <w:t xml:space="preserve"> “+” because we wants to refer to the worst case of uncertainty. </w:t>
      </w:r>
      <w:r w:rsidRPr="004969C7">
        <w:rPr>
          <w:i/>
        </w:rPr>
        <w:t>This is known as the</w:t>
      </w:r>
      <w:r w:rsidRPr="004969C7">
        <w:rPr>
          <w:b/>
          <w:i/>
        </w:rPr>
        <w:t xml:space="preserve"> conservative approach </w:t>
      </w:r>
      <w:r w:rsidRPr="004969C7">
        <w:rPr>
          <w:i/>
        </w:rPr>
        <w:t xml:space="preserve">in </w:t>
      </w:r>
      <w:r w:rsidRPr="004969C7">
        <w:rPr>
          <w:b/>
          <w:i/>
        </w:rPr>
        <w:t>uncertainty calculations.</w:t>
      </w:r>
    </w:p>
    <w:p w:rsidR="00B26817" w:rsidRPr="004969C7" w:rsidRDefault="00B26817" w:rsidP="00B26817">
      <w:pPr>
        <w:rPr>
          <w:b/>
          <w:i/>
        </w:rPr>
      </w:pPr>
      <w:r w:rsidRPr="004969C7">
        <w:t xml:space="preserve">So, we get </w:t>
      </w:r>
      <w:r w:rsidRPr="004969C7">
        <w:rPr>
          <w:b/>
          <w:i/>
        </w:rPr>
        <w:t>ΔL = Δx</w:t>
      </w:r>
      <w:r w:rsidRPr="004969C7">
        <w:rPr>
          <w:b/>
          <w:i/>
          <w:vertAlign w:val="subscript"/>
        </w:rPr>
        <w:t xml:space="preserve">2 </w:t>
      </w:r>
      <w:r w:rsidRPr="004969C7">
        <w:rPr>
          <w:b/>
          <w:i/>
        </w:rPr>
        <w:t>+ Δx</w:t>
      </w:r>
      <w:r w:rsidRPr="004969C7">
        <w:rPr>
          <w:b/>
          <w:i/>
          <w:vertAlign w:val="subscript"/>
        </w:rPr>
        <w:t>1</w:t>
      </w:r>
      <w:r w:rsidRPr="004969C7">
        <w:rPr>
          <w:b/>
          <w:i/>
        </w:rPr>
        <w:t xml:space="preserve">= 0.5 + 0.5cm = 1cm   and   </w:t>
      </w:r>
      <w:proofErr w:type="gramStart"/>
      <w:r w:rsidRPr="004969C7">
        <w:rPr>
          <w:b/>
          <w:i/>
        </w:rPr>
        <w:t>ε  =</w:t>
      </w:r>
      <w:proofErr w:type="gramEnd"/>
      <w:r w:rsidRPr="004969C7">
        <w:rPr>
          <w:b/>
          <w:i/>
        </w:rPr>
        <w:t xml:space="preserve">  ΔL/L*100 %  =  1/40*100  = 2.4 %</w:t>
      </w:r>
    </w:p>
    <w:p w:rsidR="00B26817" w:rsidRPr="004969C7" w:rsidRDefault="00B26817" w:rsidP="00B26817"/>
    <w:p w:rsidR="00484628" w:rsidRDefault="00484628" w:rsidP="00B26817"/>
    <w:p w:rsidR="00B26817" w:rsidRPr="004969C7" w:rsidRDefault="00B26817" w:rsidP="00B26817">
      <w:r w:rsidRPr="004969C7">
        <w:t>-</w:t>
      </w:r>
      <w:r w:rsidRPr="004969C7">
        <w:rPr>
          <w:b/>
        </w:rPr>
        <w:t>Ex_</w:t>
      </w:r>
      <w:r>
        <w:rPr>
          <w:b/>
        </w:rPr>
        <w:t>2</w:t>
      </w:r>
      <w:r w:rsidRPr="004969C7">
        <w:t xml:space="preserve">. We measure the period of an oscillation and </w:t>
      </w:r>
      <w:r w:rsidR="00F077A6">
        <w:t>get</w:t>
      </w:r>
      <w:r w:rsidRPr="004969C7">
        <w:t xml:space="preserve"> </w:t>
      </w:r>
      <w:r w:rsidRPr="00D420AF">
        <w:rPr>
          <w:b/>
          <w:i/>
        </w:rPr>
        <w:t>T = 5.5 ± 0.5s</w:t>
      </w:r>
      <w:r w:rsidRPr="004969C7">
        <w:t>.</w:t>
      </w:r>
    </w:p>
    <w:p w:rsidR="008725A7" w:rsidRDefault="00B26817" w:rsidP="00B26817">
      <w:r w:rsidRPr="004969C7">
        <w:t xml:space="preserve"> Meanwhile, for the purposes of the </w:t>
      </w:r>
      <w:r w:rsidR="008725A7">
        <w:t>study</w:t>
      </w:r>
      <w:r w:rsidRPr="004969C7">
        <w:t xml:space="preserve">, we need to calculate an estimation for the quantity </w:t>
      </w:r>
      <w:r w:rsidRPr="008725A7">
        <w:rPr>
          <w:b/>
          <w:i/>
        </w:rPr>
        <w:t xml:space="preserve">y = </w:t>
      </w:r>
      <w:proofErr w:type="gramStart"/>
      <w:r w:rsidRPr="008725A7">
        <w:rPr>
          <w:b/>
          <w:i/>
        </w:rPr>
        <w:t>T</w:t>
      </w:r>
      <w:r w:rsidRPr="008725A7">
        <w:rPr>
          <w:b/>
          <w:i/>
          <w:vertAlign w:val="superscript"/>
        </w:rPr>
        <w:t>2</w:t>
      </w:r>
      <w:r w:rsidRPr="004969C7">
        <w:t xml:space="preserve"> </w:t>
      </w:r>
      <w:r w:rsidR="008725A7">
        <w:t>.</w:t>
      </w:r>
      <w:proofErr w:type="gramEnd"/>
    </w:p>
    <w:p w:rsidR="00B26817" w:rsidRPr="004969C7" w:rsidRDefault="00B26817" w:rsidP="00B26817">
      <w:r w:rsidRPr="004969C7">
        <w:t xml:space="preserve">In this case, we may proceed quickly by using the derivative </w:t>
      </w:r>
      <w:r w:rsidRPr="006000AC">
        <w:rPr>
          <w:b/>
          <w:i/>
        </w:rPr>
        <w:t xml:space="preserve">y’= </w:t>
      </w:r>
      <w:proofErr w:type="spellStart"/>
      <w:r w:rsidRPr="006000AC">
        <w:rPr>
          <w:b/>
          <w:i/>
        </w:rPr>
        <w:t>dy</w:t>
      </w:r>
      <w:proofErr w:type="spellEnd"/>
      <w:r w:rsidRPr="006000AC">
        <w:rPr>
          <w:b/>
          <w:i/>
        </w:rPr>
        <w:t>/</w:t>
      </w:r>
      <w:proofErr w:type="spellStart"/>
      <w:r w:rsidRPr="006000AC">
        <w:rPr>
          <w:b/>
          <w:i/>
        </w:rPr>
        <w:t>dT</w:t>
      </w:r>
      <w:proofErr w:type="spellEnd"/>
      <w:r w:rsidRPr="006000AC">
        <w:rPr>
          <w:b/>
          <w:i/>
        </w:rPr>
        <w:t xml:space="preserve"> = 2T</w:t>
      </w:r>
      <w:r w:rsidRPr="004969C7">
        <w:t xml:space="preserve"> and </w:t>
      </w:r>
      <w:proofErr w:type="spellStart"/>
      <w:proofErr w:type="gramStart"/>
      <w:r w:rsidRPr="006000AC">
        <w:rPr>
          <w:b/>
          <w:i/>
        </w:rPr>
        <w:t>dy</w:t>
      </w:r>
      <w:proofErr w:type="spellEnd"/>
      <w:proofErr w:type="gramEnd"/>
      <w:r w:rsidRPr="006000AC">
        <w:rPr>
          <w:b/>
          <w:i/>
        </w:rPr>
        <w:t xml:space="preserve"> =2TdT</w:t>
      </w:r>
      <w:r w:rsidRPr="004969C7">
        <w:t xml:space="preserve">. Then, in physics, </w:t>
      </w:r>
      <w:proofErr w:type="spellStart"/>
      <w:proofErr w:type="gramStart"/>
      <w:r w:rsidRPr="006000AC">
        <w:rPr>
          <w:b/>
          <w:i/>
        </w:rPr>
        <w:t>Δy</w:t>
      </w:r>
      <w:proofErr w:type="spellEnd"/>
      <w:proofErr w:type="gramEnd"/>
      <w:r w:rsidRPr="006000AC">
        <w:rPr>
          <w:b/>
          <w:i/>
        </w:rPr>
        <w:t xml:space="preserve"> =2T</w:t>
      </w:r>
      <w:r w:rsidR="00C833C0" w:rsidRPr="00C833C0">
        <w:rPr>
          <w:b/>
          <w:i/>
          <w:vertAlign w:val="subscript"/>
        </w:rPr>
        <w:t>best</w:t>
      </w:r>
      <w:r w:rsidRPr="006000AC">
        <w:rPr>
          <w:b/>
          <w:i/>
        </w:rPr>
        <w:t>ΔT</w:t>
      </w:r>
      <w:r w:rsidRPr="004969C7">
        <w:t xml:space="preserve">.  </w:t>
      </w:r>
      <w:proofErr w:type="gramStart"/>
      <w:r w:rsidRPr="004969C7">
        <w:t xml:space="preserve">Finally  </w:t>
      </w:r>
      <w:r w:rsidRPr="006000AC">
        <w:rPr>
          <w:b/>
          <w:i/>
        </w:rPr>
        <w:t>y</w:t>
      </w:r>
      <w:proofErr w:type="gramEnd"/>
      <w:r w:rsidRPr="006000AC">
        <w:rPr>
          <w:b/>
          <w:i/>
        </w:rPr>
        <w:t xml:space="preserve"> = </w:t>
      </w:r>
      <w:proofErr w:type="spellStart"/>
      <w:r w:rsidRPr="006000AC">
        <w:rPr>
          <w:b/>
          <w:i/>
        </w:rPr>
        <w:t>y</w:t>
      </w:r>
      <w:r w:rsidR="006000AC" w:rsidRPr="006000AC">
        <w:rPr>
          <w:b/>
          <w:i/>
          <w:vertAlign w:val="subscript"/>
        </w:rPr>
        <w:t>best</w:t>
      </w:r>
      <w:proofErr w:type="spellEnd"/>
      <w:r w:rsidRPr="006000AC">
        <w:rPr>
          <w:b/>
          <w:i/>
        </w:rPr>
        <w:t xml:space="preserve"> ± </w:t>
      </w:r>
      <w:proofErr w:type="spellStart"/>
      <w:r w:rsidRPr="006000AC">
        <w:rPr>
          <w:b/>
          <w:i/>
        </w:rPr>
        <w:t>Δy</w:t>
      </w:r>
      <w:proofErr w:type="spellEnd"/>
      <w:r w:rsidRPr="006000AC">
        <w:rPr>
          <w:b/>
          <w:i/>
        </w:rPr>
        <w:t xml:space="preserve"> = 5.5</w:t>
      </w:r>
      <w:r w:rsidRPr="006000AC">
        <w:rPr>
          <w:b/>
          <w:i/>
          <w:vertAlign w:val="superscript"/>
        </w:rPr>
        <w:t>2</w:t>
      </w:r>
      <w:r w:rsidRPr="006000AC">
        <w:rPr>
          <w:b/>
          <w:i/>
        </w:rPr>
        <w:t xml:space="preserve"> ± 2*5.5*0.5 = (30.25 ± 5.5) </w:t>
      </w:r>
      <w:r w:rsidRPr="00FD0B61">
        <w:t>[</w:t>
      </w:r>
      <w:r w:rsidRPr="006000AC">
        <w:rPr>
          <w:b/>
          <w:i/>
        </w:rPr>
        <w:t>s</w:t>
      </w:r>
      <w:r w:rsidRPr="006000AC">
        <w:rPr>
          <w:b/>
          <w:i/>
          <w:vertAlign w:val="superscript"/>
        </w:rPr>
        <w:t>2</w:t>
      </w:r>
      <w:r w:rsidRPr="004969C7">
        <w:t>]</w:t>
      </w:r>
    </w:p>
    <w:p w:rsidR="00B26817" w:rsidRDefault="00B26817" w:rsidP="00B26817"/>
    <w:p w:rsidR="00B26817" w:rsidRPr="0003293E" w:rsidRDefault="00E80C1B" w:rsidP="00B26817">
      <w:r>
        <w:t>Remember that the use of</w:t>
      </w:r>
      <w:r w:rsidR="00B26817" w:rsidRPr="0003293E">
        <w:t xml:space="preserve"> max-min method requires a special attention to the form of mathematical expression. If the considered expression contains many variables, often one prefers to use the differential method.  The two following examples make easier to understand some advantages of differential method. </w:t>
      </w:r>
    </w:p>
    <w:p w:rsidR="00B26817" w:rsidRDefault="00B26817" w:rsidP="00B26817"/>
    <w:p w:rsidR="00484628" w:rsidRDefault="00484628" w:rsidP="00B26817">
      <w:pPr>
        <w:rPr>
          <w:b/>
          <w:i/>
        </w:rPr>
      </w:pPr>
    </w:p>
    <w:p w:rsidR="00B26817" w:rsidRDefault="00B26817" w:rsidP="00B26817">
      <w:pPr>
        <w:rPr>
          <w:b/>
        </w:rPr>
      </w:pPr>
      <w:r w:rsidRPr="004969C7">
        <w:rPr>
          <w:b/>
          <w:i/>
        </w:rPr>
        <w:t>Ex_3</w:t>
      </w:r>
      <w:r>
        <w:t>.</w:t>
      </w:r>
      <w:r w:rsidRPr="0003293E">
        <w:t xml:space="preserve"> </w:t>
      </w:r>
      <w:r>
        <w:t xml:space="preserve"> T</w:t>
      </w:r>
      <w:r w:rsidRPr="0003293E">
        <w:t xml:space="preserve">he measurements results for three physical parameters </w:t>
      </w:r>
      <w:proofErr w:type="gramStart"/>
      <w:r w:rsidRPr="0003293E">
        <w:t xml:space="preserve">are  </w:t>
      </w:r>
      <w:r w:rsidRPr="0003293E">
        <w:rPr>
          <w:b/>
        </w:rPr>
        <w:t>A</w:t>
      </w:r>
      <w:proofErr w:type="gramEnd"/>
      <w:r w:rsidRPr="0003293E">
        <w:rPr>
          <w:b/>
        </w:rPr>
        <w:t xml:space="preserve">= 5.1 ± 0.3; B = 25 ± 1; </w:t>
      </w:r>
    </w:p>
    <w:p w:rsidR="00B26817" w:rsidRDefault="00B26817" w:rsidP="00B26817">
      <w:pPr>
        <w:rPr>
          <w:b/>
          <w:i/>
        </w:rPr>
      </w:pPr>
      <w:r>
        <w:rPr>
          <w:b/>
        </w:rPr>
        <w:t xml:space="preserve">          </w:t>
      </w:r>
      <w:r w:rsidRPr="0003293E">
        <w:rPr>
          <w:b/>
        </w:rPr>
        <w:t xml:space="preserve"> </w:t>
      </w:r>
      <w:r>
        <w:rPr>
          <w:b/>
        </w:rPr>
        <w:t xml:space="preserve"> </w:t>
      </w:r>
      <w:r w:rsidRPr="0003293E">
        <w:rPr>
          <w:b/>
        </w:rPr>
        <w:t>C = 3.45 ± 0.05.</w:t>
      </w:r>
      <w:r>
        <w:t xml:space="preserve"> Calculate the </w:t>
      </w:r>
      <w:r w:rsidRPr="0003293E">
        <w:rPr>
          <w:b/>
          <w:i/>
        </w:rPr>
        <w:t>average, maximum, minimum</w:t>
      </w:r>
      <w:r>
        <w:t xml:space="preserve"> values and </w:t>
      </w:r>
      <w:r w:rsidRPr="0003293E">
        <w:rPr>
          <w:b/>
          <w:i/>
        </w:rPr>
        <w:t>relative</w:t>
      </w:r>
    </w:p>
    <w:p w:rsidR="00B26817" w:rsidRDefault="00B26817" w:rsidP="00B26817">
      <w:pPr>
        <w:rPr>
          <w:rFonts w:eastAsiaTheme="minorEastAsia"/>
          <w:b/>
        </w:rPr>
      </w:pPr>
      <w:r>
        <w:rPr>
          <w:b/>
          <w:i/>
        </w:rPr>
        <w:t xml:space="preserve">           </w:t>
      </w:r>
      <w:r w:rsidRPr="0003293E">
        <w:rPr>
          <w:b/>
          <w:i/>
        </w:rPr>
        <w:t xml:space="preserve"> </w:t>
      </w:r>
      <w:proofErr w:type="gramStart"/>
      <w:r w:rsidRPr="0003293E">
        <w:rPr>
          <w:b/>
          <w:i/>
        </w:rPr>
        <w:t>uncertainty</w:t>
      </w:r>
      <w:proofErr w:type="gramEnd"/>
      <w:r>
        <w:t xml:space="preserve"> for  </w:t>
      </w:r>
      <m:oMath>
        <m:r>
          <m:rPr>
            <m:sty m:val="bi"/>
          </m:rPr>
          <w:rPr>
            <w:rFonts w:ascii="Cambria Math" w:hAnsi="Cambria Math"/>
          </w:rPr>
          <m:t>y=A*B-</m:t>
        </m:r>
        <m:f>
          <m:fPr>
            <m:ctrlPr>
              <w:rPr>
                <w:rFonts w:ascii="Cambria Math" w:hAnsi="Cambria Math"/>
                <w:b/>
                <w:i/>
              </w:rPr>
            </m:ctrlPr>
          </m:fPr>
          <m:num>
            <m:r>
              <m:rPr>
                <m:sty m:val="bi"/>
              </m:rPr>
              <w:rPr>
                <w:rFonts w:ascii="Cambria Math" w:hAnsi="Cambria Math"/>
              </w:rPr>
              <m:t>B*</m:t>
            </m:r>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2</m:t>
                </m:r>
              </m:sup>
            </m:sSup>
          </m:num>
          <m:den>
            <m:r>
              <m:rPr>
                <m:sty m:val="bi"/>
              </m:rPr>
              <w:rPr>
                <w:rFonts w:ascii="Cambria Math" w:hAnsi="Cambria Math"/>
              </w:rPr>
              <m:t>A</m:t>
            </m:r>
          </m:den>
        </m:f>
      </m:oMath>
      <w:r>
        <w:rPr>
          <w:rFonts w:eastAsiaTheme="minorEastAsia"/>
          <w:b/>
        </w:rPr>
        <w:t xml:space="preserve"> .  Pay attention to sig. figures and rounding off rules.</w:t>
      </w:r>
    </w:p>
    <w:p w:rsidR="00B26817" w:rsidRDefault="00B26817" w:rsidP="00B26817">
      <w:pPr>
        <w:rPr>
          <w:rFonts w:eastAsiaTheme="minorEastAsia"/>
          <w:b/>
        </w:rPr>
      </w:pPr>
    </w:p>
    <w:p w:rsidR="00B26817" w:rsidRDefault="00B26817" w:rsidP="00B26817">
      <w:pPr>
        <w:rPr>
          <w:u w:val="single"/>
        </w:rPr>
      </w:pPr>
      <w:r>
        <w:t xml:space="preserve">                  3-a) </w:t>
      </w:r>
      <w:r w:rsidRPr="00995DC0">
        <w:rPr>
          <w:b/>
          <w:u w:val="single"/>
        </w:rPr>
        <w:t>Differential method</w:t>
      </w:r>
      <w:r w:rsidRPr="00995DC0">
        <w:rPr>
          <w:b/>
        </w:rPr>
        <w:t xml:space="preserve"> </w:t>
      </w:r>
      <w:r w:rsidRPr="00995DC0">
        <w:rPr>
          <w:i/>
        </w:rPr>
        <w:t>(one starts by mathematical differential)</w:t>
      </w:r>
    </w:p>
    <w:p w:rsidR="00B26817" w:rsidRDefault="00B26817" w:rsidP="00B26817">
      <w:pPr>
        <w:rPr>
          <w:u w:val="single"/>
        </w:rPr>
      </w:pPr>
    </w:p>
    <w:p w:rsidR="00B26817" w:rsidRDefault="00B26817" w:rsidP="00B26817">
      <w:r w:rsidRPr="0003293E">
        <w:t>-</w:t>
      </w:r>
      <w:r>
        <w:t xml:space="preserve"> </w:t>
      </w:r>
      <w:r w:rsidRPr="0003293E">
        <w:t>Calculate the mathematical differential of function y;</w:t>
      </w:r>
    </w:p>
    <w:p w:rsidR="00B26817" w:rsidRPr="0003293E" w:rsidRDefault="00B26817" w:rsidP="00B26817">
      <m:oMathPara>
        <m:oMath>
          <m:r>
            <w:rPr>
              <w:rFonts w:ascii="Cambria Math" w:hAnsi="Cambria Math"/>
            </w:rPr>
            <m:t>dy=dA*B+AdB-dB</m:t>
          </m:r>
          <m:f>
            <m:fPr>
              <m:ctrlPr>
                <w:rPr>
                  <w:rFonts w:ascii="Cambria Math" w:hAnsi="Cambria Math"/>
                  <w:i/>
                </w:rPr>
              </m:ctrlPr>
            </m:fPr>
            <m:num>
              <m:sSup>
                <m:sSupPr>
                  <m:ctrlPr>
                    <w:rPr>
                      <w:rFonts w:ascii="Cambria Math" w:hAnsi="Cambria Math"/>
                      <w:i/>
                    </w:rPr>
                  </m:ctrlPr>
                </m:sSupPr>
                <m:e>
                  <m:r>
                    <w:rPr>
                      <w:rFonts w:ascii="Cambria Math" w:hAnsi="Cambria Math"/>
                    </w:rPr>
                    <m:t>C</m:t>
                  </m:r>
                </m:e>
                <m:sup>
                  <m:r>
                    <w:rPr>
                      <w:rFonts w:ascii="Cambria Math" w:hAnsi="Cambria Math"/>
                    </w:rPr>
                    <m:t>2</m:t>
                  </m:r>
                </m:sup>
              </m:sSup>
            </m:num>
            <m:den>
              <m:r>
                <w:rPr>
                  <w:rFonts w:ascii="Cambria Math" w:hAnsi="Cambria Math"/>
                </w:rPr>
                <m:t>A</m:t>
              </m:r>
            </m:den>
          </m:f>
          <m:r>
            <w:rPr>
              <w:rFonts w:ascii="Cambria Math" w:hAnsi="Cambria Math"/>
            </w:rPr>
            <m:t>-</m:t>
          </m:r>
          <m:f>
            <m:fPr>
              <m:ctrlPr>
                <w:rPr>
                  <w:rFonts w:ascii="Cambria Math" w:hAnsi="Cambria Math"/>
                  <w:i/>
                </w:rPr>
              </m:ctrlPr>
            </m:fPr>
            <m:num>
              <m:r>
                <w:rPr>
                  <w:rFonts w:ascii="Cambria Math" w:hAnsi="Cambria Math"/>
                </w:rPr>
                <m:t>B*2C*dC</m:t>
              </m:r>
            </m:num>
            <m:den>
              <m:r>
                <w:rPr>
                  <w:rFonts w:ascii="Cambria Math" w:hAnsi="Cambria Math"/>
                </w:rPr>
                <m:t>A</m:t>
              </m:r>
            </m:den>
          </m:f>
          <m:r>
            <w:rPr>
              <w:rFonts w:ascii="Cambria Math" w:hAnsi="Cambria Math"/>
            </w:rPr>
            <m:t>-B*</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(-1)</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dA</m:t>
          </m:r>
        </m:oMath>
      </m:oMathPara>
    </w:p>
    <w:p w:rsidR="00B26817" w:rsidRDefault="00B26817" w:rsidP="00B26817"/>
    <w:p w:rsidR="00B26817" w:rsidRDefault="00B26817" w:rsidP="00B26817">
      <w:r>
        <w:t xml:space="preserve">- Convert </w:t>
      </w:r>
      <w:r w:rsidRPr="00A12246">
        <w:rPr>
          <w:i/>
        </w:rPr>
        <w:t>mathematical differentials</w:t>
      </w:r>
      <w:r>
        <w:t xml:space="preserve"> to </w:t>
      </w:r>
      <w:r w:rsidRPr="00A12246">
        <w:rPr>
          <w:i/>
        </w:rPr>
        <w:t>physical differentials</w:t>
      </w:r>
      <w:r>
        <w:t xml:space="preserve"> i.e. </w:t>
      </w:r>
      <w:r w:rsidRPr="009A5637">
        <w:rPr>
          <w:b/>
          <w:i/>
        </w:rPr>
        <w:t>physical uncertainties</w:t>
      </w:r>
      <w:r>
        <w:rPr>
          <w:b/>
          <w:i/>
        </w:rPr>
        <w:t xml:space="preserve"> </w:t>
      </w:r>
      <w:r w:rsidRPr="009A5637">
        <w:t>and apply the</w:t>
      </w:r>
      <w:r>
        <w:rPr>
          <w:b/>
          <w:i/>
        </w:rPr>
        <w:t xml:space="preserve"> conservative </w:t>
      </w:r>
      <w:proofErr w:type="gramStart"/>
      <w:r>
        <w:rPr>
          <w:b/>
          <w:i/>
        </w:rPr>
        <w:t xml:space="preserve">principle  </w:t>
      </w:r>
      <w:r w:rsidRPr="009A5637">
        <w:rPr>
          <w:i/>
        </w:rPr>
        <w:t>(</w:t>
      </w:r>
      <w:proofErr w:type="gramEnd"/>
      <w:r w:rsidRPr="009A5637">
        <w:t xml:space="preserve"> </w:t>
      </w:r>
      <w:r>
        <w:t>everywhere + sign)</w:t>
      </w:r>
    </w:p>
    <w:p w:rsidR="00B26817" w:rsidRDefault="00B26817" w:rsidP="00B26817">
      <w:pPr>
        <w:rPr>
          <w:rFonts w:eastAsiaTheme="minorEastAsia"/>
        </w:rPr>
      </w:pPr>
      <m:oMathPara>
        <m:oMathParaPr>
          <m:jc m:val="center"/>
        </m:oMathParaPr>
        <m:oMath>
          <m:r>
            <w:rPr>
              <w:rFonts w:ascii="Cambria Math" w:hAnsi="Cambria Math"/>
            </w:rPr>
            <m:t>Δy=ΔA*B+A*ΔB+</m:t>
          </m:r>
          <m:f>
            <m:fPr>
              <m:ctrlPr>
                <w:rPr>
                  <w:rFonts w:ascii="Cambria Math" w:hAnsi="Cambria Math"/>
                  <w:i/>
                </w:rPr>
              </m:ctrlPr>
            </m:fPr>
            <m:num>
              <m:sSup>
                <m:sSupPr>
                  <m:ctrlPr>
                    <w:rPr>
                      <w:rFonts w:ascii="Cambria Math" w:hAnsi="Cambria Math"/>
                      <w:i/>
                    </w:rPr>
                  </m:ctrlPr>
                </m:sSupPr>
                <m:e>
                  <m:r>
                    <w:rPr>
                      <w:rFonts w:ascii="Cambria Math" w:hAnsi="Cambria Math"/>
                    </w:rPr>
                    <m:t>C</m:t>
                  </m:r>
                </m:e>
                <m:sup>
                  <m:r>
                    <w:rPr>
                      <w:rFonts w:ascii="Cambria Math" w:hAnsi="Cambria Math"/>
                    </w:rPr>
                    <m:t>2</m:t>
                  </m:r>
                </m:sup>
              </m:sSup>
            </m:num>
            <m:den>
              <m:r>
                <w:rPr>
                  <w:rFonts w:ascii="Cambria Math" w:hAnsi="Cambria Math"/>
                </w:rPr>
                <m:t>A</m:t>
              </m:r>
            </m:den>
          </m:f>
          <m:r>
            <w:rPr>
              <w:rFonts w:ascii="Cambria Math" w:hAnsi="Cambria Math"/>
            </w:rPr>
            <m:t>*ΔB+</m:t>
          </m:r>
          <m:f>
            <m:fPr>
              <m:ctrlPr>
                <w:rPr>
                  <w:rFonts w:ascii="Cambria Math" w:hAnsi="Cambria Math"/>
                  <w:i/>
                </w:rPr>
              </m:ctrlPr>
            </m:fPr>
            <m:num>
              <m:r>
                <w:rPr>
                  <w:rFonts w:ascii="Cambria Math" w:hAnsi="Cambria Math"/>
                </w:rPr>
                <m:t>2BC</m:t>
              </m:r>
            </m:num>
            <m:den>
              <m:r>
                <w:rPr>
                  <w:rFonts w:ascii="Cambria Math" w:hAnsi="Cambria Math"/>
                </w:rPr>
                <m:t>A</m:t>
              </m:r>
            </m:den>
          </m:f>
          <m:r>
            <w:rPr>
              <w:rFonts w:ascii="Cambria Math" w:hAnsi="Cambria Math"/>
            </w:rPr>
            <m:t>*ΔC+</m:t>
          </m:r>
          <m:f>
            <m:fPr>
              <m:ctrlPr>
                <w:rPr>
                  <w:rFonts w:ascii="Cambria Math" w:eastAsiaTheme="minorEastAsia" w:hAnsi="Cambria Math"/>
                  <w:i/>
                </w:rPr>
              </m:ctrlPr>
            </m:fPr>
            <m:num>
              <m:r>
                <w:rPr>
                  <w:rFonts w:ascii="Cambria Math" w:eastAsiaTheme="minorEastAsia" w:hAnsi="Cambria Math"/>
                </w:rPr>
                <m:t>B</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num>
            <m:den>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den>
          </m:f>
          <m:r>
            <w:rPr>
              <w:rFonts w:ascii="Cambria Math" w:hAnsi="Cambria Math"/>
            </w:rPr>
            <m:t>*ΔA</m:t>
          </m:r>
        </m:oMath>
      </m:oMathPara>
    </w:p>
    <w:p w:rsidR="00B26817" w:rsidRDefault="00B26817" w:rsidP="00B26817">
      <w:pPr>
        <w:rPr>
          <w:rFonts w:eastAsiaTheme="minorEastAsia"/>
        </w:rPr>
      </w:pPr>
    </w:p>
    <w:p w:rsidR="00B26817" w:rsidRDefault="00B26817" w:rsidP="00B26817">
      <w:pPr>
        <w:rPr>
          <w:rFonts w:eastAsiaTheme="minorEastAsia"/>
        </w:rPr>
      </w:pPr>
      <w:r>
        <w:rPr>
          <w:rFonts w:eastAsiaTheme="minorEastAsia"/>
        </w:rPr>
        <w:lastRenderedPageBreak/>
        <w:t xml:space="preserve">- Substitute the known </w:t>
      </w:r>
      <w:r w:rsidRPr="001F114D">
        <w:rPr>
          <w:rFonts w:eastAsiaTheme="minorEastAsia"/>
          <w:i/>
        </w:rPr>
        <w:t>best</w:t>
      </w:r>
      <w:r>
        <w:rPr>
          <w:rFonts w:eastAsiaTheme="minorEastAsia"/>
        </w:rPr>
        <w:t xml:space="preserve"> and </w:t>
      </w:r>
      <w:r w:rsidRPr="00E1097D">
        <w:rPr>
          <w:rFonts w:eastAsiaTheme="minorEastAsia"/>
          <w:i/>
        </w:rPr>
        <w:t>absolute uncertainty</w:t>
      </w:r>
      <w:r>
        <w:rPr>
          <w:rFonts w:eastAsiaTheme="minorEastAsia"/>
        </w:rPr>
        <w:t xml:space="preserve"> values for </w:t>
      </w:r>
      <w:proofErr w:type="gramStart"/>
      <w:r>
        <w:rPr>
          <w:rFonts w:eastAsiaTheme="minorEastAsia"/>
        </w:rPr>
        <w:t>A ,</w:t>
      </w:r>
      <w:proofErr w:type="gramEnd"/>
      <w:r>
        <w:rPr>
          <w:rFonts w:eastAsiaTheme="minorEastAsia"/>
        </w:rPr>
        <w:t xml:space="preserve"> B and C  into this expression</w:t>
      </w:r>
    </w:p>
    <w:p w:rsidR="00B26817" w:rsidRDefault="00B26817" w:rsidP="00B26817">
      <w:pPr>
        <w:rPr>
          <w:rFonts w:eastAsiaTheme="minorEastAsia"/>
        </w:rPr>
      </w:pPr>
      <w:r>
        <w:rPr>
          <w:rFonts w:eastAsiaTheme="minorEastAsia"/>
        </w:rPr>
        <w:t xml:space="preserve">              </w:t>
      </w:r>
      <m:oMath>
        <m:r>
          <w:rPr>
            <w:rFonts w:ascii="Cambria Math" w:eastAsiaTheme="minorEastAsia" w:hAnsi="Cambria Math"/>
          </w:rPr>
          <m:t>∆y=0.3*25+5.1*1+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3.45</m:t>
                </m:r>
              </m:e>
              <m:sup>
                <m:r>
                  <w:rPr>
                    <w:rFonts w:ascii="Cambria Math" w:eastAsiaTheme="minorEastAsia" w:hAnsi="Cambria Math"/>
                  </w:rPr>
                  <m:t>2</m:t>
                </m:r>
              </m:sup>
            </m:sSup>
          </m:num>
          <m:den>
            <m:r>
              <w:rPr>
                <w:rFonts w:ascii="Cambria Math" w:eastAsiaTheme="minorEastAsia" w:hAnsi="Cambria Math"/>
              </w:rPr>
              <m:t>5.1</m:t>
            </m:r>
          </m:den>
        </m:f>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2*25*3.45</m:t>
            </m:r>
          </m:num>
          <m:den>
            <m:r>
              <w:rPr>
                <w:rFonts w:ascii="Cambria Math" w:eastAsiaTheme="minorEastAsia" w:hAnsi="Cambria Math"/>
              </w:rPr>
              <m:t>5.1</m:t>
            </m:r>
          </m:den>
        </m:f>
        <m:r>
          <w:rPr>
            <w:rFonts w:ascii="Cambria Math" w:eastAsiaTheme="minorEastAsia" w:hAnsi="Cambria Math"/>
          </w:rPr>
          <m:t>*0.05+</m:t>
        </m:r>
        <m:f>
          <m:fPr>
            <m:ctrlPr>
              <w:rPr>
                <w:rFonts w:ascii="Cambria Math" w:eastAsiaTheme="minorEastAsia" w:hAnsi="Cambria Math"/>
                <w:i/>
              </w:rPr>
            </m:ctrlPr>
          </m:fPr>
          <m:num>
            <m:r>
              <w:rPr>
                <w:rFonts w:ascii="Cambria Math" w:eastAsiaTheme="minorEastAsia" w:hAnsi="Cambria Math"/>
              </w:rPr>
              <m:t>25*</m:t>
            </m:r>
            <m:sSup>
              <m:sSupPr>
                <m:ctrlPr>
                  <w:rPr>
                    <w:rFonts w:ascii="Cambria Math" w:eastAsiaTheme="minorEastAsia" w:hAnsi="Cambria Math"/>
                    <w:i/>
                  </w:rPr>
                </m:ctrlPr>
              </m:sSupPr>
              <m:e>
                <m:r>
                  <w:rPr>
                    <w:rFonts w:ascii="Cambria Math" w:eastAsiaTheme="minorEastAsia" w:hAnsi="Cambria Math"/>
                  </w:rPr>
                  <m:t>3.45</m:t>
                </m:r>
              </m:e>
              <m:sup>
                <m:r>
                  <w:rPr>
                    <w:rFonts w:ascii="Cambria Math" w:eastAsiaTheme="minorEastAsia" w:hAnsi="Cambria Math"/>
                  </w:rPr>
                  <m:t>2</m:t>
                </m:r>
              </m:sup>
            </m:sSup>
          </m:num>
          <m:den>
            <m:sSup>
              <m:sSupPr>
                <m:ctrlPr>
                  <w:rPr>
                    <w:rFonts w:ascii="Cambria Math" w:eastAsiaTheme="minorEastAsia" w:hAnsi="Cambria Math"/>
                    <w:i/>
                  </w:rPr>
                </m:ctrlPr>
              </m:sSupPr>
              <m:e>
                <m:r>
                  <w:rPr>
                    <w:rFonts w:ascii="Cambria Math" w:eastAsiaTheme="minorEastAsia" w:hAnsi="Cambria Math"/>
                  </w:rPr>
                  <m:t>5.1</m:t>
                </m:r>
              </m:e>
              <m:sup>
                <m:r>
                  <w:rPr>
                    <w:rFonts w:ascii="Cambria Math" w:eastAsiaTheme="minorEastAsia" w:hAnsi="Cambria Math"/>
                  </w:rPr>
                  <m:t>2</m:t>
                </m:r>
              </m:sup>
            </m:sSup>
          </m:den>
        </m:f>
        <m:r>
          <w:rPr>
            <w:rFonts w:ascii="Cambria Math" w:eastAsiaTheme="minorEastAsia" w:hAnsi="Cambria Math"/>
          </w:rPr>
          <m:t>*0.3</m:t>
        </m:r>
      </m:oMath>
      <w:r>
        <w:rPr>
          <w:rFonts w:eastAsiaTheme="minorEastAsia"/>
        </w:rPr>
        <w:t xml:space="preserve"> </w:t>
      </w:r>
    </w:p>
    <w:p w:rsidR="00B26817" w:rsidRPr="00801590" w:rsidRDefault="00B26817" w:rsidP="00B26817">
      <w:pPr>
        <w:rPr>
          <w:rFonts w:eastAsiaTheme="minorEastAsia"/>
        </w:rPr>
      </w:pPr>
      <w:r>
        <w:rPr>
          <w:rFonts w:eastAsiaTheme="minorEastAsia"/>
        </w:rPr>
        <w:t xml:space="preserve">               </w:t>
      </w:r>
      <m:oMath>
        <m:r>
          <m:rPr>
            <m:sty m:val="bi"/>
          </m:rPr>
          <w:rPr>
            <w:rFonts w:ascii="Cambria Math" w:eastAsiaTheme="minorEastAsia" w:hAnsi="Cambria Math"/>
            <w:sz w:val="20"/>
            <w:szCs w:val="20"/>
          </w:rPr>
          <m:t>∆y</m:t>
        </m:r>
        <m:r>
          <w:rPr>
            <w:rFonts w:ascii="Cambria Math" w:eastAsiaTheme="minorEastAsia" w:hAnsi="Cambria Math"/>
            <w:sz w:val="20"/>
            <w:szCs w:val="20"/>
          </w:rPr>
          <m:t>=</m:t>
        </m:r>
        <m:m>
          <m:mPr>
            <m:mcs>
              <m:mc>
                <m:mcPr>
                  <m:count m:val="1"/>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7.5</m:t>
              </m:r>
            </m:e>
          </m:mr>
          <m:mr>
            <m:e>
              <m:r>
                <w:rPr>
                  <w:rFonts w:ascii="Cambria Math" w:eastAsiaTheme="minorEastAsia" w:hAnsi="Cambria Math"/>
                  <w:sz w:val="20"/>
                  <w:szCs w:val="20"/>
                </w:rPr>
                <m:t>1SF=0Dec</m:t>
              </m:r>
            </m:e>
          </m:mr>
        </m:m>
        <m:r>
          <w:rPr>
            <w:rFonts w:ascii="Cambria Math" w:eastAsiaTheme="minorEastAsia" w:hAnsi="Cambria Math"/>
            <w:sz w:val="20"/>
            <w:szCs w:val="20"/>
          </w:rPr>
          <m:t>+</m:t>
        </m:r>
        <m:m>
          <m:mPr>
            <m:mcs>
              <m:mc>
                <m:mcPr>
                  <m:count m:val="1"/>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5.1</m:t>
              </m:r>
            </m:e>
          </m:mr>
          <m:mr>
            <m:e>
              <m:r>
                <w:rPr>
                  <w:rFonts w:ascii="Cambria Math" w:eastAsiaTheme="minorEastAsia" w:hAnsi="Cambria Math"/>
                  <w:sz w:val="20"/>
                  <w:szCs w:val="20"/>
                </w:rPr>
                <m:t>1SF=0Dec</m:t>
              </m:r>
            </m:e>
          </m:mr>
        </m:m>
        <m:r>
          <w:rPr>
            <w:rFonts w:ascii="Cambria Math" w:eastAsiaTheme="minorEastAsia" w:hAnsi="Cambria Math"/>
            <w:sz w:val="20"/>
            <w:szCs w:val="20"/>
          </w:rPr>
          <m:t>+</m:t>
        </m:r>
        <m:m>
          <m:mPr>
            <m:mcs>
              <m:mc>
                <m:mcPr>
                  <m:count m:val="1"/>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2.3338</m:t>
              </m:r>
            </m:e>
          </m:mr>
          <m:mr>
            <m:e>
              <m:r>
                <w:rPr>
                  <w:rFonts w:ascii="Cambria Math" w:eastAsiaTheme="minorEastAsia" w:hAnsi="Cambria Math"/>
                  <w:sz w:val="20"/>
                  <w:szCs w:val="20"/>
                </w:rPr>
                <m:t>1SF=0DEC</m:t>
              </m:r>
            </m:e>
          </m:mr>
        </m:m>
        <m:r>
          <w:rPr>
            <w:rFonts w:ascii="Cambria Math" w:eastAsiaTheme="minorEastAsia" w:hAnsi="Cambria Math"/>
            <w:sz w:val="20"/>
            <w:szCs w:val="20"/>
          </w:rPr>
          <m:t>+</m:t>
        </m:r>
        <m:m>
          <m:mPr>
            <m:mcs>
              <m:mc>
                <m:mcPr>
                  <m:count m:val="1"/>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1.691</m:t>
              </m:r>
            </m:e>
          </m:mr>
          <m:mr>
            <m:e>
              <m:r>
                <w:rPr>
                  <w:rFonts w:ascii="Cambria Math" w:eastAsiaTheme="minorEastAsia" w:hAnsi="Cambria Math"/>
                  <w:sz w:val="20"/>
                  <w:szCs w:val="20"/>
                </w:rPr>
                <m:t>1SF=0DecC</m:t>
              </m:r>
            </m:e>
          </m:mr>
        </m:m>
        <m:r>
          <w:rPr>
            <w:rFonts w:ascii="Cambria Math" w:eastAsiaTheme="minorEastAsia" w:hAnsi="Cambria Math"/>
            <w:sz w:val="20"/>
            <w:szCs w:val="20"/>
          </w:rPr>
          <m:t>+</m:t>
        </m:r>
        <m:m>
          <m:mPr>
            <m:mcs>
              <m:mc>
                <m:mcPr>
                  <m:count m:val="1"/>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3.432</m:t>
              </m:r>
            </m:e>
          </m:mr>
          <m:mr>
            <m:e>
              <m:r>
                <w:rPr>
                  <w:rFonts w:ascii="Cambria Math" w:eastAsiaTheme="minorEastAsia" w:hAnsi="Cambria Math"/>
                  <w:sz w:val="20"/>
                  <w:szCs w:val="20"/>
                </w:rPr>
                <m:t>1SF=0DecC</m:t>
              </m:r>
            </m:e>
          </m:mr>
        </m:m>
        <m:r>
          <w:rPr>
            <w:rFonts w:ascii="Cambria Math" w:eastAsiaTheme="minorEastAsia" w:hAnsi="Cambria Math"/>
            <w:sz w:val="20"/>
            <w:szCs w:val="20"/>
          </w:rPr>
          <m:t>=</m:t>
        </m:r>
        <m:m>
          <m:mPr>
            <m:mcs>
              <m:mc>
                <m:mcPr>
                  <m:count m:val="1"/>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20.0568</m:t>
              </m:r>
            </m:e>
          </m:mr>
          <m:mr>
            <m:e>
              <m:r>
                <w:rPr>
                  <w:rFonts w:ascii="Cambria Math" w:eastAsiaTheme="minorEastAsia" w:hAnsi="Cambria Math"/>
                  <w:sz w:val="20"/>
                  <w:szCs w:val="20"/>
                </w:rPr>
                <m:t>0Dec=1SF</m:t>
              </m:r>
            </m:e>
          </m:mr>
        </m:m>
        <m:r>
          <w:rPr>
            <w:rFonts w:ascii="Cambria Math" w:eastAsiaTheme="minorEastAsia" w:hAnsi="Cambria Math"/>
            <w:sz w:val="20"/>
            <w:szCs w:val="20"/>
          </w:rPr>
          <m:t>≡</m:t>
        </m:r>
        <m:r>
          <m:rPr>
            <m:sty m:val="bi"/>
          </m:rPr>
          <w:rPr>
            <w:rFonts w:ascii="Cambria Math" w:eastAsiaTheme="minorEastAsia" w:hAnsi="Cambria Math"/>
            <w:sz w:val="20"/>
            <w:szCs w:val="20"/>
          </w:rPr>
          <m:t>20</m:t>
        </m:r>
      </m:oMath>
    </w:p>
    <w:p w:rsidR="00B26817" w:rsidRDefault="00B26817" w:rsidP="00B26817">
      <w:pPr>
        <w:rPr>
          <w:rFonts w:eastAsiaTheme="minorEastAsia"/>
        </w:rPr>
      </w:pPr>
    </w:p>
    <w:p w:rsidR="00B26817" w:rsidRPr="00801590" w:rsidRDefault="00B26817" w:rsidP="00B26817">
      <w:pPr>
        <w:rPr>
          <w:rFonts w:eastAsiaTheme="minorEastAsia"/>
        </w:rPr>
      </w:pPr>
      <w:r>
        <w:rPr>
          <w:rFonts w:eastAsiaTheme="minorEastAsia"/>
        </w:rPr>
        <w:t xml:space="preserve">Also,                                    </w:t>
      </w:r>
      <m:oMath>
        <m:sSub>
          <m:sSubPr>
            <m:ctrlPr>
              <w:rPr>
                <w:rFonts w:ascii="Cambria Math" w:eastAsiaTheme="minorEastAsia" w:hAnsi="Cambria Math"/>
                <w:b/>
                <w:i/>
              </w:rPr>
            </m:ctrlPr>
          </m:sSubPr>
          <m:e>
            <m:r>
              <m:rPr>
                <m:sty m:val="bi"/>
              </m:rPr>
              <w:rPr>
                <w:rFonts w:ascii="Cambria Math" w:eastAsiaTheme="minorEastAsia" w:hAnsi="Cambria Math"/>
              </w:rPr>
              <m:t>y</m:t>
            </m:r>
          </m:e>
          <m:sub>
            <m:r>
              <m:rPr>
                <m:sty m:val="bi"/>
              </m:rPr>
              <w:rPr>
                <w:rFonts w:ascii="Cambria Math" w:eastAsiaTheme="minorEastAsia" w:hAnsi="Cambria Math"/>
              </w:rPr>
              <m:t>Best</m:t>
            </m:r>
          </m:sub>
        </m:sSub>
        <m:r>
          <w:rPr>
            <w:rFonts w:ascii="Cambria Math" w:eastAsiaTheme="minorEastAsia" w:hAnsi="Cambria Math"/>
          </w:rPr>
          <m:t>=5.1*25-</m:t>
        </m:r>
        <m:f>
          <m:fPr>
            <m:ctrlPr>
              <w:rPr>
                <w:rFonts w:ascii="Cambria Math" w:eastAsiaTheme="minorEastAsia" w:hAnsi="Cambria Math"/>
                <w:i/>
              </w:rPr>
            </m:ctrlPr>
          </m:fPr>
          <m:num>
            <m:r>
              <w:rPr>
                <w:rFonts w:ascii="Cambria Math" w:eastAsiaTheme="minorEastAsia" w:hAnsi="Cambria Math"/>
              </w:rPr>
              <m:t>25*</m:t>
            </m:r>
            <m:sSup>
              <m:sSupPr>
                <m:ctrlPr>
                  <w:rPr>
                    <w:rFonts w:ascii="Cambria Math" w:eastAsiaTheme="minorEastAsia" w:hAnsi="Cambria Math"/>
                    <w:i/>
                  </w:rPr>
                </m:ctrlPr>
              </m:sSupPr>
              <m:e>
                <m:r>
                  <w:rPr>
                    <w:rFonts w:ascii="Cambria Math" w:eastAsiaTheme="minorEastAsia" w:hAnsi="Cambria Math"/>
                  </w:rPr>
                  <m:t>3.45</m:t>
                </m:r>
              </m:e>
              <m:sup>
                <m:r>
                  <w:rPr>
                    <w:rFonts w:ascii="Cambria Math" w:eastAsiaTheme="minorEastAsia" w:hAnsi="Cambria Math"/>
                  </w:rPr>
                  <m:t>2</m:t>
                </m:r>
              </m:sup>
            </m:sSup>
          </m:num>
          <m:den>
            <m:r>
              <w:rPr>
                <w:rFonts w:ascii="Cambria Math" w:eastAsiaTheme="minorEastAsia" w:hAnsi="Cambria Math"/>
              </w:rPr>
              <m:t>5.1</m:t>
            </m:r>
          </m:den>
        </m:f>
        <m:r>
          <w:rPr>
            <w:rFonts w:ascii="Cambria Math" w:eastAsiaTheme="minorEastAsia" w:hAnsi="Cambria Math"/>
          </w:rPr>
          <m:t>=</m:t>
        </m:r>
        <m:m>
          <m:mPr>
            <m:mcs>
              <m:mc>
                <m:mcPr>
                  <m:count m:val="1"/>
                  <m:mcJc m:val="center"/>
                </m:mcPr>
              </m:mc>
            </m:mcs>
            <m:ctrlPr>
              <w:rPr>
                <w:rFonts w:ascii="Cambria Math" w:eastAsiaTheme="minorEastAsia" w:hAnsi="Cambria Math"/>
                <w:i/>
              </w:rPr>
            </m:ctrlPr>
          </m:mPr>
          <m:mr>
            <m:e>
              <m:r>
                <w:rPr>
                  <w:rFonts w:ascii="Cambria Math" w:eastAsiaTheme="minorEastAsia" w:hAnsi="Cambria Math"/>
                </w:rPr>
                <m:t>127.5</m:t>
              </m:r>
            </m:e>
          </m:mr>
          <m:mr>
            <m:e>
              <m:r>
                <w:rPr>
                  <w:rFonts w:ascii="Cambria Math" w:eastAsiaTheme="minorEastAsia" w:hAnsi="Cambria Math"/>
                </w:rPr>
                <m:t>2SF=0Dec</m:t>
              </m:r>
            </m:e>
          </m:mr>
        </m:m>
        <m:r>
          <w:rPr>
            <w:rFonts w:ascii="Cambria Math" w:eastAsiaTheme="minorEastAsia" w:hAnsi="Cambria Math"/>
          </w:rPr>
          <m:t>-</m:t>
        </m:r>
        <m:m>
          <m:mPr>
            <m:mcs>
              <m:mc>
                <m:mcPr>
                  <m:count m:val="1"/>
                  <m:mcJc m:val="center"/>
                </m:mcPr>
              </m:mc>
            </m:mcs>
            <m:ctrlPr>
              <w:rPr>
                <w:rFonts w:ascii="Cambria Math" w:eastAsiaTheme="minorEastAsia" w:hAnsi="Cambria Math"/>
                <w:i/>
              </w:rPr>
            </m:ctrlPr>
          </m:mPr>
          <m:mr>
            <m:e>
              <m:r>
                <w:rPr>
                  <w:rFonts w:ascii="Cambria Math" w:eastAsiaTheme="minorEastAsia" w:hAnsi="Cambria Math"/>
                </w:rPr>
                <m:t>58.345</m:t>
              </m:r>
            </m:e>
          </m:mr>
          <m:mr>
            <m:e>
              <m:r>
                <w:rPr>
                  <w:rFonts w:ascii="Cambria Math" w:eastAsiaTheme="minorEastAsia" w:hAnsi="Cambria Math"/>
                </w:rPr>
                <m:t>2SF=0Dec</m:t>
              </m:r>
            </m:e>
          </m:mr>
        </m:m>
        <m:r>
          <w:rPr>
            <w:rFonts w:ascii="Cambria Math" w:eastAsiaTheme="minorEastAsia" w:hAnsi="Cambria Math"/>
          </w:rPr>
          <m:t>=</m:t>
        </m:r>
        <m:m>
          <m:mPr>
            <m:mcs>
              <m:mc>
                <m:mcPr>
                  <m:count m:val="1"/>
                  <m:mcJc m:val="center"/>
                </m:mcPr>
              </m:mc>
            </m:mcs>
            <m:ctrlPr>
              <w:rPr>
                <w:rFonts w:ascii="Cambria Math" w:eastAsiaTheme="minorEastAsia" w:hAnsi="Cambria Math"/>
                <w:i/>
              </w:rPr>
            </m:ctrlPr>
          </m:mPr>
          <m:mr>
            <m:e>
              <m:r>
                <w:rPr>
                  <w:rFonts w:ascii="Cambria Math" w:eastAsiaTheme="minorEastAsia" w:hAnsi="Cambria Math"/>
                </w:rPr>
                <m:t>69.15</m:t>
              </m:r>
            </m:e>
          </m:mr>
          <m:mr>
            <m:e>
              <m:r>
                <w:rPr>
                  <w:rFonts w:ascii="Cambria Math" w:eastAsiaTheme="minorEastAsia" w:hAnsi="Cambria Math"/>
                </w:rPr>
                <m:t>0Dec</m:t>
              </m:r>
            </m:e>
          </m:mr>
        </m:m>
        <m:r>
          <w:rPr>
            <w:rFonts w:ascii="Cambria Math" w:eastAsiaTheme="minorEastAsia" w:hAnsi="Cambria Math"/>
          </w:rPr>
          <m:t>=</m:t>
        </m:r>
        <m:r>
          <m:rPr>
            <m:sty m:val="bi"/>
          </m:rPr>
          <w:rPr>
            <w:rFonts w:ascii="Cambria Math" w:eastAsiaTheme="minorEastAsia" w:hAnsi="Cambria Math"/>
          </w:rPr>
          <m:t>69</m:t>
        </m:r>
      </m:oMath>
      <w:r w:rsidRPr="00C01C70">
        <w:rPr>
          <w:rFonts w:eastAsiaTheme="minorEastAsia"/>
          <w:b/>
        </w:rPr>
        <w:t xml:space="preserve"> </w:t>
      </w:r>
    </w:p>
    <w:p w:rsidR="00B26817" w:rsidRDefault="00B26817" w:rsidP="00B26817">
      <w:pPr>
        <w:rPr>
          <w:rFonts w:eastAsiaTheme="minorEastAsia"/>
          <w:b/>
        </w:rPr>
      </w:pPr>
    </w:p>
    <w:p w:rsidR="00B26817" w:rsidRPr="009A5637" w:rsidRDefault="00B26817" w:rsidP="00B26817">
      <m:oMath>
        <m:r>
          <m:rPr>
            <m:sty m:val="bi"/>
          </m:rPr>
          <w:rPr>
            <w:rFonts w:ascii="Cambria Math" w:hAnsi="Cambria Math"/>
          </w:rPr>
          <m:t>y=</m:t>
        </m:r>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Best</m:t>
            </m:r>
          </m:sub>
        </m:sSub>
        <m:r>
          <m:rPr>
            <m:sty m:val="bi"/>
          </m:rPr>
          <w:rPr>
            <w:rFonts w:ascii="Cambria Math" w:hAnsi="Cambria Math"/>
          </w:rPr>
          <m:t>±∆y</m:t>
        </m:r>
        <m:r>
          <w:rPr>
            <w:rFonts w:ascii="Cambria Math" w:hAnsi="Cambria Math"/>
          </w:rPr>
          <m:t>=</m:t>
        </m:r>
        <m:r>
          <m:rPr>
            <m:sty m:val="bi"/>
          </m:rPr>
          <w:rPr>
            <w:rFonts w:ascii="Cambria Math" w:hAnsi="Cambria Math"/>
          </w:rPr>
          <m:t>69∓20</m:t>
        </m:r>
      </m:oMath>
      <w:r>
        <w:rPr>
          <w:rFonts w:eastAsiaTheme="minorEastAsia"/>
        </w:rPr>
        <w:t xml:space="preserve">;  </w:t>
      </w:r>
      <m:oMath>
        <m:sSub>
          <m:sSubPr>
            <m:ctrlPr>
              <w:rPr>
                <w:rFonts w:ascii="Cambria Math" w:eastAsiaTheme="minorEastAsia" w:hAnsi="Cambria Math"/>
                <w:b/>
                <w:i/>
              </w:rPr>
            </m:ctrlPr>
          </m:sSubPr>
          <m:e>
            <m:r>
              <m:rPr>
                <m:sty m:val="bi"/>
              </m:rPr>
              <w:rPr>
                <w:rFonts w:ascii="Cambria Math" w:eastAsiaTheme="minorEastAsia" w:hAnsi="Cambria Math"/>
              </w:rPr>
              <m:t>y</m:t>
            </m:r>
          </m:e>
          <m:sub>
            <m:r>
              <m:rPr>
                <m:sty m:val="bi"/>
              </m:rPr>
              <w:rPr>
                <w:rFonts w:ascii="Cambria Math" w:eastAsiaTheme="minorEastAsia" w:hAnsi="Cambria Math"/>
              </w:rPr>
              <m:t>Min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Av</m:t>
            </m:r>
          </m:sub>
        </m:sSub>
        <m:r>
          <w:rPr>
            <w:rFonts w:ascii="Cambria Math" w:eastAsiaTheme="minorEastAsia" w:hAnsi="Cambria Math"/>
          </w:rPr>
          <m:t>-Δy=69-20=</m:t>
        </m:r>
        <m:r>
          <m:rPr>
            <m:sty m:val="bi"/>
          </m:rPr>
          <w:rPr>
            <w:rFonts w:ascii="Cambria Math" w:eastAsiaTheme="minorEastAsia" w:hAnsi="Cambria Math"/>
          </w:rPr>
          <m:t>49</m:t>
        </m:r>
      </m:oMath>
      <w:r>
        <w:rPr>
          <w:rFonts w:eastAsiaTheme="minorEastAsia"/>
        </w:rPr>
        <w:t xml:space="preserve">; </w:t>
      </w:r>
      <m:oMath>
        <m:sSub>
          <m:sSubPr>
            <m:ctrlPr>
              <w:rPr>
                <w:rFonts w:ascii="Cambria Math" w:eastAsiaTheme="minorEastAsia" w:hAnsi="Cambria Math"/>
                <w:b/>
                <w:i/>
              </w:rPr>
            </m:ctrlPr>
          </m:sSubPr>
          <m:e>
            <m:r>
              <m:rPr>
                <m:sty m:val="bi"/>
              </m:rPr>
              <w:rPr>
                <w:rFonts w:ascii="Cambria Math" w:eastAsiaTheme="minorEastAsia" w:hAnsi="Cambria Math"/>
              </w:rPr>
              <m:t>y</m:t>
            </m:r>
          </m:e>
          <m:sub>
            <m:r>
              <m:rPr>
                <m:sty m:val="bi"/>
              </m:rPr>
              <w:rPr>
                <w:rFonts w:ascii="Cambria Math" w:eastAsiaTheme="minorEastAsia" w:hAnsi="Cambria Math"/>
              </w:rPr>
              <m:t>Max</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Av</m:t>
            </m:r>
          </m:sub>
        </m:sSub>
        <m:r>
          <w:rPr>
            <w:rFonts w:ascii="Cambria Math" w:eastAsiaTheme="minorEastAsia" w:hAnsi="Cambria Math"/>
          </w:rPr>
          <m:t>+Δy=69+20=</m:t>
        </m:r>
        <m:r>
          <m:rPr>
            <m:sty m:val="bi"/>
          </m:rPr>
          <w:rPr>
            <w:rFonts w:ascii="Cambria Math" w:eastAsiaTheme="minorEastAsia" w:hAnsi="Cambria Math"/>
          </w:rPr>
          <m:t>89</m:t>
        </m:r>
      </m:oMath>
    </w:p>
    <w:p w:rsidR="00B26817" w:rsidRDefault="00B26817" w:rsidP="00B26817"/>
    <w:p w:rsidR="00B26817" w:rsidRDefault="00B26817" w:rsidP="00B26817">
      <w:pPr>
        <w:rPr>
          <w:rFonts w:eastAsiaTheme="minorEastAsia"/>
        </w:rPr>
      </w:pPr>
      <w:r>
        <w:t xml:space="preserve">And, the relative </w:t>
      </w:r>
      <w:proofErr w:type="gramStart"/>
      <w:r>
        <w:t>uncertainty  is</w:t>
      </w:r>
      <w:proofErr w:type="gramEnd"/>
      <w:r>
        <w:t xml:space="preserve">                                        </w:t>
      </w:r>
      <m:oMath>
        <m:r>
          <w:rPr>
            <w:rFonts w:ascii="Cambria Math" w:hAnsi="Cambria Math"/>
          </w:rPr>
          <m:t xml:space="preserve"> </m:t>
        </m:r>
        <m:r>
          <m:rPr>
            <m:sty m:val="bi"/>
          </m:rPr>
          <w:rPr>
            <w:rFonts w:ascii="Cambria Math" w:hAnsi="Cambria Math"/>
          </w:rPr>
          <m:t>ϵ</m:t>
        </m:r>
        <m:r>
          <w:rPr>
            <w:rFonts w:ascii="Cambria Math" w:hAnsi="Cambria Math"/>
          </w:rPr>
          <m:t>=</m:t>
        </m:r>
        <m:f>
          <m:fPr>
            <m:ctrlPr>
              <w:rPr>
                <w:rFonts w:ascii="Cambria Math" w:hAnsi="Cambria Math"/>
                <w:i/>
              </w:rPr>
            </m:ctrlPr>
          </m:fPr>
          <m:num>
            <m:r>
              <w:rPr>
                <w:rFonts w:ascii="Cambria Math" w:hAnsi="Cambria Math"/>
              </w:rPr>
              <m:t>∆y</m:t>
            </m:r>
          </m:num>
          <m:den>
            <m:sSub>
              <m:sSubPr>
                <m:ctrlPr>
                  <w:rPr>
                    <w:rFonts w:ascii="Cambria Math" w:hAnsi="Cambria Math"/>
                    <w:i/>
                  </w:rPr>
                </m:ctrlPr>
              </m:sSubPr>
              <m:e>
                <m:r>
                  <w:rPr>
                    <w:rFonts w:ascii="Cambria Math" w:hAnsi="Cambria Math"/>
                  </w:rPr>
                  <m:t>y</m:t>
                </m:r>
              </m:e>
              <m:sub>
                <m:r>
                  <w:rPr>
                    <w:rFonts w:ascii="Cambria Math" w:hAnsi="Cambria Math"/>
                  </w:rPr>
                  <m:t>Av</m:t>
                </m:r>
              </m:sub>
            </m:sSub>
          </m:den>
        </m:f>
        <m:r>
          <w:rPr>
            <w:rFonts w:ascii="Cambria Math" w:hAnsi="Cambria Math"/>
          </w:rPr>
          <m:t>*100%=</m:t>
        </m:r>
        <m:f>
          <m:fPr>
            <m:ctrlPr>
              <w:rPr>
                <w:rFonts w:ascii="Cambria Math" w:hAnsi="Cambria Math"/>
                <w:i/>
              </w:rPr>
            </m:ctrlPr>
          </m:fPr>
          <m:num>
            <m:r>
              <w:rPr>
                <w:rFonts w:ascii="Cambria Math" w:hAnsi="Cambria Math"/>
              </w:rPr>
              <m:t>20</m:t>
            </m:r>
          </m:num>
          <m:den>
            <m:r>
              <w:rPr>
                <w:rFonts w:ascii="Cambria Math" w:hAnsi="Cambria Math"/>
              </w:rPr>
              <m:t>69</m:t>
            </m:r>
          </m:den>
        </m:f>
        <m:r>
          <w:rPr>
            <w:rFonts w:ascii="Cambria Math" w:hAnsi="Cambria Math"/>
          </w:rPr>
          <m:t>*100=</m:t>
        </m:r>
        <m:r>
          <m:rPr>
            <m:sty m:val="bi"/>
          </m:rPr>
          <w:rPr>
            <w:rFonts w:ascii="Cambria Math" w:hAnsi="Cambria Math"/>
          </w:rPr>
          <m:t>29%≡30%</m:t>
        </m:r>
      </m:oMath>
    </w:p>
    <w:p w:rsidR="00B26817" w:rsidRDefault="00B26817" w:rsidP="00B26817">
      <w:r>
        <w:t xml:space="preserve">          </w:t>
      </w:r>
    </w:p>
    <w:p w:rsidR="00484628" w:rsidRDefault="00484628" w:rsidP="00B26817"/>
    <w:p w:rsidR="00B26817" w:rsidRDefault="00B26817" w:rsidP="00B26817">
      <w:pPr>
        <w:rPr>
          <w:u w:val="single"/>
        </w:rPr>
      </w:pPr>
      <w:r>
        <w:t xml:space="preserve">                3</w:t>
      </w:r>
      <w:r w:rsidRPr="00AC7E9F">
        <w:t>-</w:t>
      </w:r>
      <w:r>
        <w:t>b</w:t>
      </w:r>
      <w:r w:rsidRPr="00AC7E9F">
        <w:t xml:space="preserve">) </w:t>
      </w:r>
      <w:r w:rsidRPr="00995DC0">
        <w:rPr>
          <w:b/>
          <w:u w:val="single"/>
        </w:rPr>
        <w:t>Max-Min method</w:t>
      </w:r>
      <w:r w:rsidRPr="00692420">
        <w:t xml:space="preserve">   </w:t>
      </w:r>
      <w:r>
        <w:t>(</w:t>
      </w:r>
      <w:r w:rsidRPr="00692420">
        <w:t xml:space="preserve">One must pay </w:t>
      </w:r>
      <w:r>
        <w:t xml:space="preserve">special </w:t>
      </w:r>
      <w:r w:rsidRPr="00692420">
        <w:t>attention</w:t>
      </w:r>
      <w:r>
        <w:t xml:space="preserve"> to the form of math. expression)</w:t>
      </w:r>
      <w:r>
        <w:rPr>
          <w:u w:val="single"/>
        </w:rPr>
        <w:t xml:space="preserve"> </w:t>
      </w:r>
    </w:p>
    <w:p w:rsidR="00B26817" w:rsidRPr="00AC7E9F" w:rsidRDefault="00B26817" w:rsidP="00B26817">
      <w:pPr>
        <w:rPr>
          <w:u w:val="single"/>
        </w:rPr>
      </w:pPr>
    </w:p>
    <w:p w:rsidR="00B26817" w:rsidRDefault="00140834" w:rsidP="00B26817">
      <w:pPr>
        <w:rPr>
          <w:rFonts w:eastAsiaTheme="minorEastAsia"/>
        </w:rPr>
      </w:pPr>
      <m:oMathPara>
        <m:oMathParaPr>
          <m:jc m:val="right"/>
        </m:oMathParaPr>
        <m:oMath>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Best</m:t>
              </m:r>
            </m:sub>
          </m:sSub>
          <m:r>
            <w:rPr>
              <w:rFonts w:ascii="Cambria Math" w:hAnsi="Cambria Math"/>
            </w:rPr>
            <m:t>=5.1*25-</m:t>
          </m:r>
          <m:f>
            <m:fPr>
              <m:ctrlPr>
                <w:rPr>
                  <w:rFonts w:ascii="Cambria Math" w:hAnsi="Cambria Math"/>
                  <w:i/>
                </w:rPr>
              </m:ctrlPr>
            </m:fPr>
            <m:num>
              <m:r>
                <w:rPr>
                  <w:rFonts w:ascii="Cambria Math" w:hAnsi="Cambria Math"/>
                </w:rPr>
                <m:t>25*</m:t>
              </m:r>
              <m:sSup>
                <m:sSupPr>
                  <m:ctrlPr>
                    <w:rPr>
                      <w:rFonts w:ascii="Cambria Math" w:hAnsi="Cambria Math"/>
                      <w:i/>
                    </w:rPr>
                  </m:ctrlPr>
                </m:sSupPr>
                <m:e>
                  <m:r>
                    <w:rPr>
                      <w:rFonts w:ascii="Cambria Math" w:hAnsi="Cambria Math"/>
                    </w:rPr>
                    <m:t>3.45</m:t>
                  </m:r>
                </m:e>
                <m:sup>
                  <m:r>
                    <w:rPr>
                      <w:rFonts w:ascii="Cambria Math" w:hAnsi="Cambria Math"/>
                    </w:rPr>
                    <m:t>2</m:t>
                  </m:r>
                </m:sup>
              </m:sSup>
            </m:num>
            <m:den>
              <m:r>
                <w:rPr>
                  <w:rFonts w:ascii="Cambria Math" w:hAnsi="Cambria Math"/>
                </w:rPr>
                <m:t>5.1</m:t>
              </m:r>
            </m:den>
          </m:f>
          <m:r>
            <w:rPr>
              <w:rFonts w:ascii="Cambria Math" w:hAnsi="Cambria Math"/>
            </w:rPr>
            <m:t>=</m:t>
          </m:r>
          <m:m>
            <m:mPr>
              <m:mcs>
                <m:mc>
                  <m:mcPr>
                    <m:count m:val="1"/>
                    <m:mcJc m:val="center"/>
                  </m:mcPr>
                </m:mc>
              </m:mcs>
              <m:ctrlPr>
                <w:rPr>
                  <w:rFonts w:ascii="Cambria Math" w:hAnsi="Cambria Math"/>
                  <w:i/>
                </w:rPr>
              </m:ctrlPr>
            </m:mPr>
            <m:mr>
              <m:e>
                <m:r>
                  <w:rPr>
                    <w:rFonts w:ascii="Cambria Math" w:hAnsi="Cambria Math"/>
                  </w:rPr>
                  <m:t>127.5</m:t>
                </m:r>
              </m:e>
            </m:mr>
            <m:mr>
              <m:e>
                <m:r>
                  <w:rPr>
                    <w:rFonts w:ascii="Cambria Math" w:hAnsi="Cambria Math"/>
                  </w:rPr>
                  <m:t>2SF=0Dec</m:t>
                </m:r>
              </m:e>
            </m:mr>
          </m:m>
          <m:r>
            <w:rPr>
              <w:rFonts w:ascii="Cambria Math" w:hAnsi="Cambria Math"/>
            </w:rPr>
            <m:t>-</m:t>
          </m:r>
          <m:m>
            <m:mPr>
              <m:mcs>
                <m:mc>
                  <m:mcPr>
                    <m:count m:val="1"/>
                    <m:mcJc m:val="center"/>
                  </m:mcPr>
                </m:mc>
              </m:mcs>
              <m:ctrlPr>
                <w:rPr>
                  <w:rFonts w:ascii="Cambria Math" w:hAnsi="Cambria Math"/>
                  <w:i/>
                </w:rPr>
              </m:ctrlPr>
            </m:mPr>
            <m:mr>
              <m:e>
                <m:r>
                  <w:rPr>
                    <w:rFonts w:ascii="Cambria Math" w:hAnsi="Cambria Math"/>
                  </w:rPr>
                  <m:t>58.345</m:t>
                </m:r>
              </m:e>
            </m:mr>
            <m:mr>
              <m:e>
                <m:r>
                  <w:rPr>
                    <w:rFonts w:ascii="Cambria Math" w:hAnsi="Cambria Math"/>
                  </w:rPr>
                  <m:t>2SF=0Dec</m:t>
                </m:r>
              </m:e>
            </m:mr>
          </m:m>
          <m:r>
            <w:rPr>
              <w:rFonts w:ascii="Cambria Math" w:hAnsi="Cambria Math"/>
            </w:rPr>
            <m:t>=</m:t>
          </m:r>
          <m:m>
            <m:mPr>
              <m:mcs>
                <m:mc>
                  <m:mcPr>
                    <m:count m:val="1"/>
                    <m:mcJc m:val="center"/>
                  </m:mcPr>
                </m:mc>
              </m:mcs>
              <m:ctrlPr>
                <w:rPr>
                  <w:rFonts w:ascii="Cambria Math" w:hAnsi="Cambria Math"/>
                  <w:i/>
                </w:rPr>
              </m:ctrlPr>
            </m:mPr>
            <m:mr>
              <m:e>
                <m:r>
                  <w:rPr>
                    <w:rFonts w:ascii="Cambria Math" w:hAnsi="Cambria Math"/>
                  </w:rPr>
                  <m:t>69.15</m:t>
                </m:r>
              </m:e>
            </m:mr>
            <m:mr>
              <m:e>
                <m:r>
                  <w:rPr>
                    <w:rFonts w:ascii="Cambria Math" w:hAnsi="Cambria Math"/>
                  </w:rPr>
                  <m:t>0Dec</m:t>
                </m:r>
              </m:e>
            </m:mr>
          </m:m>
          <m:r>
            <w:rPr>
              <w:rFonts w:ascii="Cambria Math" w:hAnsi="Cambria Math"/>
            </w:rPr>
            <m:t>=</m:t>
          </m:r>
          <m:r>
            <m:rPr>
              <m:sty m:val="bi"/>
            </m:rPr>
            <w:rPr>
              <w:rFonts w:ascii="Cambria Math" w:hAnsi="Cambria Math"/>
            </w:rPr>
            <m:t>69</m:t>
          </m:r>
        </m:oMath>
      </m:oMathPara>
    </w:p>
    <w:p w:rsidR="00B26817" w:rsidRDefault="00140834" w:rsidP="00B26817">
      <w:pPr>
        <w:rPr>
          <w:rFonts w:eastAsiaTheme="minorEastAsia"/>
          <w:sz w:val="20"/>
          <w:szCs w:val="20"/>
        </w:rPr>
      </w:pPr>
      <m:oMathPara>
        <m:oMathParaPr>
          <m:jc m:val="right"/>
        </m:oMathParaPr>
        <m:oMath>
          <m:sSub>
            <m:sSubPr>
              <m:ctrlPr>
                <w:rPr>
                  <w:rFonts w:ascii="Cambria Math" w:hAnsi="Cambria Math"/>
                  <w:b/>
                  <w:i/>
                  <w:sz w:val="20"/>
                  <w:szCs w:val="20"/>
                </w:rPr>
              </m:ctrlPr>
            </m:sSubPr>
            <m:e>
              <m:r>
                <m:rPr>
                  <m:sty m:val="bi"/>
                </m:rPr>
                <w:rPr>
                  <w:rFonts w:ascii="Cambria Math" w:hAnsi="Cambria Math"/>
                  <w:sz w:val="20"/>
                  <w:szCs w:val="20"/>
                </w:rPr>
                <m:t>y</m:t>
              </m:r>
            </m:e>
            <m:sub>
              <m:r>
                <m:rPr>
                  <m:sty m:val="bi"/>
                </m:rPr>
                <w:rPr>
                  <w:rFonts w:ascii="Cambria Math" w:hAnsi="Cambria Math"/>
                  <w:sz w:val="20"/>
                  <w:szCs w:val="20"/>
                </w:rPr>
                <m:t>Min</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Min</m:t>
              </m:r>
            </m:sub>
          </m:sSub>
          <m:r>
            <w:rPr>
              <w:rFonts w:hAnsi="Cambria Math"/>
              <w:sz w:val="20"/>
              <w:szCs w:val="20"/>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Min</m:t>
              </m:r>
            </m:sub>
          </m:sSub>
          <m:r>
            <w:rPr>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Max</m:t>
                  </m:r>
                </m:sub>
              </m:sSub>
              <m:r>
                <w:rPr>
                  <w:rFonts w:hAnsi="Cambria Math"/>
                  <w:sz w:val="20"/>
                  <w:szCs w:val="20"/>
                </w:rPr>
                <m:t>*</m:t>
              </m:r>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Max</m:t>
                  </m:r>
                </m:sub>
                <m:sup>
                  <m:r>
                    <w:rPr>
                      <w:rFonts w:ascii="Cambria Math"/>
                      <w:sz w:val="20"/>
                      <w:szCs w:val="20"/>
                    </w:rPr>
                    <m:t>2</m:t>
                  </m:r>
                </m:sup>
              </m:sSubSup>
            </m:num>
            <m:den>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Min</m:t>
                  </m:r>
                </m:sub>
              </m:sSub>
            </m:den>
          </m:f>
          <m:r>
            <w:rPr>
              <w:rFonts w:ascii="Cambria Math"/>
              <w:sz w:val="20"/>
              <w:szCs w:val="20"/>
            </w:rPr>
            <m:t>=4.8</m:t>
          </m:r>
          <m:r>
            <w:rPr>
              <w:rFonts w:ascii="Cambria Math" w:hAnsi="Cambria Math"/>
              <w:sz w:val="20"/>
              <w:szCs w:val="20"/>
            </w:rPr>
            <m:t>*</m:t>
          </m:r>
          <m:r>
            <w:rPr>
              <w:rFonts w:ascii="Cambria Math"/>
              <w:sz w:val="20"/>
              <w:szCs w:val="20"/>
            </w:rPr>
            <m:t>24</m:t>
          </m:r>
          <m:r>
            <w:rPr>
              <w:rFonts w:ascii="Cambria Math"/>
              <w:sz w:val="20"/>
              <w:szCs w:val="20"/>
            </w:rPr>
            <m:t>-</m:t>
          </m:r>
          <m:f>
            <m:fPr>
              <m:ctrlPr>
                <w:rPr>
                  <w:rFonts w:ascii="Cambria Math" w:hAnsi="Cambria Math"/>
                  <w:i/>
                  <w:sz w:val="20"/>
                  <w:szCs w:val="20"/>
                </w:rPr>
              </m:ctrlPr>
            </m:fPr>
            <m:num>
              <m:r>
                <w:rPr>
                  <w:rFonts w:ascii="Cambria Math"/>
                  <w:sz w:val="20"/>
                  <w:szCs w:val="20"/>
                </w:rPr>
                <m:t>26</m:t>
              </m:r>
              <m:r>
                <w:rPr>
                  <w:rFonts w:ascii="Cambria Math" w:hAnsi="Cambria Math"/>
                  <w:sz w:val="20"/>
                  <w:szCs w:val="20"/>
                </w:rPr>
                <m:t>*</m:t>
              </m:r>
              <m:sSup>
                <m:sSupPr>
                  <m:ctrlPr>
                    <w:rPr>
                      <w:rFonts w:ascii="Cambria Math" w:hAnsi="Cambria Math"/>
                      <w:i/>
                      <w:sz w:val="20"/>
                      <w:szCs w:val="20"/>
                    </w:rPr>
                  </m:ctrlPr>
                </m:sSupPr>
                <m:e>
                  <m:r>
                    <w:rPr>
                      <w:rFonts w:ascii="Cambria Math"/>
                      <w:sz w:val="20"/>
                      <w:szCs w:val="20"/>
                    </w:rPr>
                    <m:t>3.5</m:t>
                  </m:r>
                </m:e>
                <m:sup>
                  <m:r>
                    <w:rPr>
                      <w:rFonts w:ascii="Cambria Math"/>
                      <w:sz w:val="20"/>
                      <w:szCs w:val="20"/>
                    </w:rPr>
                    <m:t>2</m:t>
                  </m:r>
                </m:sup>
              </m:sSup>
            </m:num>
            <m:den>
              <m:r>
                <w:rPr>
                  <w:rFonts w:ascii="Cambria Math"/>
                  <w:sz w:val="20"/>
                  <w:szCs w:val="20"/>
                </w:rPr>
                <m:t>4.8</m:t>
              </m:r>
            </m:den>
          </m:f>
          <m:r>
            <w:rPr>
              <w:rFonts w:ascii="Cambria Math"/>
              <w:sz w:val="20"/>
              <w:szCs w:val="20"/>
            </w:rPr>
            <m:t>=</m:t>
          </m:r>
          <m:m>
            <m:mPr>
              <m:mcs>
                <m:mc>
                  <m:mcPr>
                    <m:count m:val="1"/>
                    <m:mcJc m:val="center"/>
                  </m:mcPr>
                </m:mc>
              </m:mcs>
              <m:ctrlPr>
                <w:rPr>
                  <w:rFonts w:ascii="Cambria Math" w:hAnsi="Cambria Math"/>
                  <w:i/>
                  <w:sz w:val="20"/>
                  <w:szCs w:val="20"/>
                </w:rPr>
              </m:ctrlPr>
            </m:mPr>
            <m:mr>
              <m:e>
                <m:r>
                  <w:rPr>
                    <w:rFonts w:ascii="Cambria Math"/>
                    <w:sz w:val="20"/>
                    <w:szCs w:val="20"/>
                  </w:rPr>
                  <m:t>115.2</m:t>
                </m:r>
              </m:e>
            </m:mr>
            <m:mr>
              <m:e>
                <m:r>
                  <w:rPr>
                    <w:rFonts w:ascii="Cambria Math"/>
                    <w:sz w:val="20"/>
                    <w:szCs w:val="20"/>
                  </w:rPr>
                  <m:t>2</m:t>
                </m:r>
                <m:r>
                  <w:rPr>
                    <w:rFonts w:ascii="Cambria Math" w:hAnsi="Cambria Math"/>
                    <w:sz w:val="20"/>
                    <w:szCs w:val="20"/>
                  </w:rPr>
                  <m:t>SF</m:t>
                </m:r>
                <m:r>
                  <w:rPr>
                    <w:rFonts w:ascii="Cambria Math"/>
                    <w:sz w:val="20"/>
                    <w:szCs w:val="20"/>
                  </w:rPr>
                  <m:t>=0</m:t>
                </m:r>
                <m:r>
                  <w:rPr>
                    <w:rFonts w:ascii="Cambria Math" w:hAnsi="Cambria Math"/>
                    <w:sz w:val="20"/>
                    <w:szCs w:val="20"/>
                  </w:rPr>
                  <m:t>Dec</m:t>
                </m:r>
              </m:e>
            </m:mr>
          </m:m>
          <m:r>
            <w:rPr>
              <w:sz w:val="20"/>
              <w:szCs w:val="20"/>
            </w:rPr>
            <m:t>-</m:t>
          </m:r>
          <m:m>
            <m:mPr>
              <m:mcs>
                <m:mc>
                  <m:mcPr>
                    <m:count m:val="1"/>
                    <m:mcJc m:val="center"/>
                  </m:mcPr>
                </m:mc>
              </m:mcs>
              <m:ctrlPr>
                <w:rPr>
                  <w:rFonts w:ascii="Cambria Math" w:hAnsi="Cambria Math"/>
                  <w:i/>
                  <w:sz w:val="20"/>
                  <w:szCs w:val="20"/>
                </w:rPr>
              </m:ctrlPr>
            </m:mPr>
            <m:mr>
              <m:e>
                <m:r>
                  <w:rPr>
                    <w:rFonts w:ascii="Cambria Math"/>
                    <w:sz w:val="20"/>
                    <w:szCs w:val="20"/>
                  </w:rPr>
                  <m:t>66.3541</m:t>
                </m:r>
              </m:e>
            </m:mr>
            <m:mr>
              <m:e>
                <m:r>
                  <w:rPr>
                    <w:rFonts w:ascii="Cambria Math"/>
                    <w:sz w:val="20"/>
                    <w:szCs w:val="20"/>
                  </w:rPr>
                  <m:t>2</m:t>
                </m:r>
                <m:r>
                  <w:rPr>
                    <w:rFonts w:ascii="Cambria Math" w:hAnsi="Cambria Math"/>
                    <w:sz w:val="20"/>
                    <w:szCs w:val="20"/>
                  </w:rPr>
                  <m:t>SF</m:t>
                </m:r>
                <m:r>
                  <w:rPr>
                    <w:rFonts w:ascii="Cambria Math"/>
                    <w:sz w:val="20"/>
                    <w:szCs w:val="20"/>
                  </w:rPr>
                  <m:t>=0</m:t>
                </m:r>
                <m:r>
                  <w:rPr>
                    <w:rFonts w:ascii="Cambria Math" w:hAnsi="Cambria Math"/>
                    <w:sz w:val="20"/>
                    <w:szCs w:val="20"/>
                  </w:rPr>
                  <m:t>Dec</m:t>
                </m:r>
              </m:e>
            </m:mr>
          </m:m>
          <m:r>
            <w:rPr>
              <w:rFonts w:ascii="Cambria Math"/>
              <w:sz w:val="20"/>
              <w:szCs w:val="20"/>
            </w:rPr>
            <m:t>=</m:t>
          </m:r>
          <m:m>
            <m:mPr>
              <m:mcs>
                <m:mc>
                  <m:mcPr>
                    <m:count m:val="1"/>
                    <m:mcJc m:val="center"/>
                  </m:mcPr>
                </m:mc>
              </m:mcs>
              <m:ctrlPr>
                <w:rPr>
                  <w:rFonts w:ascii="Cambria Math" w:hAnsi="Cambria Math"/>
                  <w:i/>
                  <w:sz w:val="20"/>
                  <w:szCs w:val="20"/>
                </w:rPr>
              </m:ctrlPr>
            </m:mPr>
            <m:mr>
              <m:e>
                <m:r>
                  <w:rPr>
                    <w:rFonts w:ascii="Cambria Math"/>
                    <w:sz w:val="20"/>
                    <w:szCs w:val="20"/>
                  </w:rPr>
                  <m:t>48.845</m:t>
                </m:r>
              </m:e>
            </m:mr>
            <m:mr>
              <m:e>
                <m:r>
                  <w:rPr>
                    <w:rFonts w:ascii="Cambria Math"/>
                    <w:sz w:val="20"/>
                    <w:szCs w:val="20"/>
                  </w:rPr>
                  <m:t>0</m:t>
                </m:r>
                <m:r>
                  <w:rPr>
                    <w:rFonts w:ascii="Cambria Math" w:hAnsi="Cambria Math"/>
                    <w:sz w:val="20"/>
                    <w:szCs w:val="20"/>
                  </w:rPr>
                  <m:t>Dec</m:t>
                </m:r>
                <m:r>
                  <w:rPr>
                    <w:rFonts w:ascii="Cambria Math"/>
                    <w:sz w:val="20"/>
                    <w:szCs w:val="20"/>
                  </w:rPr>
                  <m:t>=1</m:t>
                </m:r>
                <m:r>
                  <w:rPr>
                    <w:rFonts w:ascii="Cambria Math" w:hAnsi="Cambria Math"/>
                    <w:sz w:val="20"/>
                    <w:szCs w:val="20"/>
                  </w:rPr>
                  <m:t>SF</m:t>
                </m:r>
              </m:e>
            </m:mr>
          </m:m>
          <m:r>
            <w:rPr>
              <w:rFonts w:ascii="Cambria Math"/>
              <w:sz w:val="20"/>
              <w:szCs w:val="20"/>
            </w:rPr>
            <m:t>≡</m:t>
          </m:r>
          <m:r>
            <m:rPr>
              <m:sty m:val="bi"/>
            </m:rPr>
            <w:rPr>
              <w:rFonts w:ascii="Cambria Math"/>
              <w:sz w:val="20"/>
              <w:szCs w:val="20"/>
            </w:rPr>
            <m:t>49</m:t>
          </m:r>
        </m:oMath>
      </m:oMathPara>
    </w:p>
    <w:p w:rsidR="00B26817" w:rsidRPr="00E34ADC" w:rsidRDefault="00140834" w:rsidP="00B26817">
      <m:oMathPara>
        <m:oMathParaPr>
          <m:jc m:val="right"/>
        </m:oMathParaPr>
        <m:oMath>
          <m:sSub>
            <m:sSubPr>
              <m:ctrlPr>
                <w:rPr>
                  <w:rFonts w:ascii="Cambria Math" w:hAnsi="Cambria Math"/>
                  <w:b/>
                  <w:i/>
                  <w:sz w:val="20"/>
                  <w:szCs w:val="20"/>
                </w:rPr>
              </m:ctrlPr>
            </m:sSubPr>
            <m:e>
              <m:r>
                <m:rPr>
                  <m:sty m:val="bi"/>
                </m:rPr>
                <w:rPr>
                  <w:rFonts w:ascii="Cambria Math" w:hAnsi="Cambria Math"/>
                  <w:sz w:val="20"/>
                  <w:szCs w:val="20"/>
                </w:rPr>
                <m:t>y</m:t>
              </m:r>
            </m:e>
            <m:sub>
              <m:r>
                <m:rPr>
                  <m:sty m:val="bi"/>
                </m:rPr>
                <w:rPr>
                  <w:rFonts w:ascii="Cambria Math" w:hAnsi="Cambria Math"/>
                  <w:sz w:val="20"/>
                  <w:szCs w:val="20"/>
                </w:rPr>
                <m:t>Max</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Max</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Max</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Min</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Min</m:t>
                  </m:r>
                </m:sub>
                <m:sup>
                  <m:r>
                    <w:rPr>
                      <w:rFonts w:ascii="Cambria Math" w:hAnsi="Cambria Math"/>
                      <w:sz w:val="20"/>
                      <w:szCs w:val="20"/>
                    </w:rPr>
                    <m:t>2</m:t>
                  </m:r>
                </m:sup>
              </m:sSubSup>
            </m:num>
            <m:den>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Max</m:t>
                  </m:r>
                </m:sub>
              </m:sSub>
            </m:den>
          </m:f>
          <m:r>
            <w:rPr>
              <w:rFonts w:ascii="Cambria Math" w:hAnsi="Cambria Math"/>
              <w:sz w:val="20"/>
              <w:szCs w:val="20"/>
            </w:rPr>
            <m:t>=5.4*26-</m:t>
          </m:r>
          <m:f>
            <m:fPr>
              <m:ctrlPr>
                <w:rPr>
                  <w:rFonts w:ascii="Cambria Math" w:hAnsi="Cambria Math"/>
                  <w:i/>
                  <w:sz w:val="20"/>
                  <w:szCs w:val="20"/>
                </w:rPr>
              </m:ctrlPr>
            </m:fPr>
            <m:num>
              <m:r>
                <w:rPr>
                  <w:rFonts w:ascii="Cambria Math" w:hAnsi="Cambria Math"/>
                  <w:sz w:val="20"/>
                  <w:szCs w:val="20"/>
                </w:rPr>
                <m:t>24*</m:t>
              </m:r>
              <m:sSup>
                <m:sSupPr>
                  <m:ctrlPr>
                    <w:rPr>
                      <w:rFonts w:ascii="Cambria Math" w:hAnsi="Cambria Math"/>
                      <w:i/>
                      <w:sz w:val="20"/>
                      <w:szCs w:val="20"/>
                    </w:rPr>
                  </m:ctrlPr>
                </m:sSupPr>
                <m:e>
                  <m:r>
                    <w:rPr>
                      <w:rFonts w:ascii="Cambria Math" w:hAnsi="Cambria Math"/>
                      <w:sz w:val="20"/>
                      <w:szCs w:val="20"/>
                    </w:rPr>
                    <m:t>3.4</m:t>
                  </m:r>
                </m:e>
                <m:sup>
                  <m:r>
                    <w:rPr>
                      <w:rFonts w:ascii="Cambria Math" w:hAnsi="Cambria Math"/>
                      <w:sz w:val="20"/>
                      <w:szCs w:val="20"/>
                    </w:rPr>
                    <m:t>2</m:t>
                  </m:r>
                </m:sup>
              </m:sSup>
            </m:num>
            <m:den>
              <m:r>
                <w:rPr>
                  <w:rFonts w:ascii="Cambria Math" w:hAnsi="Cambria Math"/>
                  <w:sz w:val="20"/>
                  <w:szCs w:val="20"/>
                </w:rPr>
                <m:t>5.4</m:t>
              </m:r>
            </m:den>
          </m:f>
          <m:r>
            <w:rPr>
              <w:rFonts w:ascii="Cambria Math" w:hAnsi="Cambria Math"/>
              <w:sz w:val="20"/>
              <w:szCs w:val="20"/>
            </w:rPr>
            <m:t>=</m:t>
          </m:r>
          <m:m>
            <m:mPr>
              <m:mcs>
                <m:mc>
                  <m:mcPr>
                    <m:count m:val="1"/>
                    <m:mcJc m:val="center"/>
                  </m:mcPr>
                </m:mc>
              </m:mcs>
              <m:ctrlPr>
                <w:rPr>
                  <w:rFonts w:ascii="Cambria Math" w:hAnsi="Cambria Math"/>
                  <w:i/>
                  <w:sz w:val="20"/>
                  <w:szCs w:val="20"/>
                </w:rPr>
              </m:ctrlPr>
            </m:mPr>
            <m:mr>
              <m:e>
                <m:r>
                  <w:rPr>
                    <w:rFonts w:ascii="Cambria Math" w:hAnsi="Cambria Math"/>
                    <w:sz w:val="20"/>
                    <w:szCs w:val="20"/>
                  </w:rPr>
                  <m:t>140.4</m:t>
                </m:r>
              </m:e>
            </m:mr>
            <m:mr>
              <m:e>
                <m:r>
                  <w:rPr>
                    <w:rFonts w:ascii="Cambria Math" w:hAnsi="Cambria Math"/>
                    <w:sz w:val="20"/>
                    <w:szCs w:val="20"/>
                  </w:rPr>
                  <m:t>2SF=0Dec</m:t>
                </m:r>
              </m:e>
            </m:mr>
          </m:m>
          <m:r>
            <w:rPr>
              <w:rFonts w:ascii="Cambria Math" w:hAnsi="Cambria Math"/>
              <w:sz w:val="20"/>
              <w:szCs w:val="20"/>
            </w:rPr>
            <m:t>-</m:t>
          </m:r>
          <m:m>
            <m:mPr>
              <m:mcs>
                <m:mc>
                  <m:mcPr>
                    <m:count m:val="1"/>
                    <m:mcJc m:val="center"/>
                  </m:mcPr>
                </m:mc>
              </m:mcs>
              <m:ctrlPr>
                <w:rPr>
                  <w:rFonts w:ascii="Cambria Math" w:hAnsi="Cambria Math"/>
                  <w:i/>
                  <w:sz w:val="20"/>
                  <w:szCs w:val="20"/>
                </w:rPr>
              </m:ctrlPr>
            </m:mPr>
            <m:mr>
              <m:e>
                <m:r>
                  <w:rPr>
                    <w:rFonts w:ascii="Cambria Math" w:hAnsi="Cambria Math"/>
                    <w:sz w:val="20"/>
                    <w:szCs w:val="20"/>
                  </w:rPr>
                  <m:t>51.3777</m:t>
                </m:r>
              </m:e>
            </m:mr>
            <m:mr>
              <m:e>
                <m:r>
                  <w:rPr>
                    <w:rFonts w:ascii="Cambria Math" w:hAnsi="Cambria Math"/>
                    <w:sz w:val="20"/>
                    <w:szCs w:val="20"/>
                  </w:rPr>
                  <m:t>2SF=0Dec</m:t>
                </m:r>
              </m:e>
            </m:mr>
          </m:m>
          <m:r>
            <w:rPr>
              <w:rFonts w:ascii="Cambria Math" w:hAnsi="Cambria Math"/>
              <w:sz w:val="20"/>
              <w:szCs w:val="20"/>
            </w:rPr>
            <m:t>=</m:t>
          </m:r>
          <m:m>
            <m:mPr>
              <m:mcs>
                <m:mc>
                  <m:mcPr>
                    <m:count m:val="1"/>
                    <m:mcJc m:val="center"/>
                  </m:mcPr>
                </m:mc>
              </m:mcs>
              <m:ctrlPr>
                <w:rPr>
                  <w:rFonts w:ascii="Cambria Math" w:hAnsi="Cambria Math"/>
                  <w:i/>
                  <w:sz w:val="20"/>
                  <w:szCs w:val="20"/>
                </w:rPr>
              </m:ctrlPr>
            </m:mPr>
            <m:mr>
              <m:e>
                <m:r>
                  <w:rPr>
                    <w:rFonts w:ascii="Cambria Math" w:hAnsi="Cambria Math"/>
                    <w:sz w:val="20"/>
                    <w:szCs w:val="20"/>
                  </w:rPr>
                  <m:t>89.022</m:t>
                </m:r>
              </m:e>
            </m:mr>
            <m:mr>
              <m:e>
                <m:r>
                  <w:rPr>
                    <w:rFonts w:ascii="Cambria Math" w:hAnsi="Cambria Math"/>
                    <w:sz w:val="20"/>
                    <w:szCs w:val="20"/>
                  </w:rPr>
                  <m:t>0Dec=1SF</m:t>
                </m:r>
              </m:e>
            </m:mr>
          </m:m>
          <m:r>
            <w:rPr>
              <w:rFonts w:ascii="Cambria Math" w:hAnsi="Cambria Math"/>
              <w:sz w:val="20"/>
              <w:szCs w:val="20"/>
            </w:rPr>
            <m:t>≡</m:t>
          </m:r>
          <m:r>
            <m:rPr>
              <m:sty m:val="bi"/>
            </m:rPr>
            <w:rPr>
              <w:rFonts w:ascii="Cambria Math" w:hAnsi="Cambria Math"/>
              <w:sz w:val="20"/>
              <w:szCs w:val="20"/>
            </w:rPr>
            <m:t>89</m:t>
          </m:r>
        </m:oMath>
      </m:oMathPara>
    </w:p>
    <w:p w:rsidR="00B26817" w:rsidRDefault="00B26817" w:rsidP="00B26817">
      <w:pPr>
        <w:rPr>
          <w:rFonts w:eastAsiaTheme="minorEastAsia"/>
          <w:b/>
        </w:rPr>
      </w:pPr>
      <w:r>
        <w:t xml:space="preserve">          </w:t>
      </w:r>
      <m:oMath>
        <m:r>
          <m:rPr>
            <m:sty m:val="bi"/>
          </m:rPr>
          <w:rPr>
            <w:rFonts w:ascii="Cambria Math" w:hAnsi="Cambria Math"/>
          </w:rPr>
          <m:t>∆y</m:t>
        </m:r>
        <m:r>
          <w:rPr>
            <w:rFonts w:ascii="Cambria Math"/>
          </w:rPr>
          <m:t>=(</m:t>
        </m:r>
        <m:sSub>
          <m:sSubPr>
            <m:ctrlPr>
              <w:rPr>
                <w:rFonts w:ascii="Cambria Math" w:hAnsi="Cambria Math"/>
                <w:i/>
              </w:rPr>
            </m:ctrlPr>
          </m:sSubPr>
          <m:e>
            <m:r>
              <w:rPr>
                <w:rFonts w:ascii="Cambria Math" w:hAnsi="Cambria Math"/>
              </w:rPr>
              <m:t>y</m:t>
            </m:r>
          </m:e>
          <m:sub>
            <m:r>
              <w:rPr>
                <w:rFonts w:ascii="Cambria Math" w:hAnsi="Cambria Math"/>
              </w:rPr>
              <m:t>Max</m:t>
            </m:r>
          </m:sub>
        </m:sSub>
        <m:r>
          <m:t>-</m:t>
        </m:r>
        <m:sSub>
          <m:sSubPr>
            <m:ctrlPr>
              <w:rPr>
                <w:rFonts w:ascii="Cambria Math" w:hAnsi="Cambria Math"/>
                <w:i/>
              </w:rPr>
            </m:ctrlPr>
          </m:sSubPr>
          <m:e>
            <m:r>
              <w:rPr>
                <w:rFonts w:ascii="Cambria Math" w:hAnsi="Cambria Math"/>
              </w:rPr>
              <m:t>y</m:t>
            </m:r>
          </m:e>
          <m:sub>
            <m:r>
              <w:rPr>
                <w:rFonts w:ascii="Cambria Math" w:hAnsi="Cambria Math"/>
              </w:rPr>
              <m:t>Min</m:t>
            </m:r>
          </m:sub>
        </m:sSub>
        <m:r>
          <w:rPr>
            <w:rFonts w:ascii="Cambria Math"/>
          </w:rPr>
          <m:t>)/2</m:t>
        </m:r>
      </m:oMath>
      <w:r w:rsidRPr="00692420">
        <w:rPr>
          <w:rFonts w:eastAsiaTheme="minorEastAsia"/>
        </w:rPr>
        <w:t xml:space="preserve"> </w:t>
      </w:r>
      <w:proofErr w:type="gramStart"/>
      <w:r w:rsidRPr="00692420">
        <w:rPr>
          <w:rFonts w:eastAsiaTheme="minorEastAsia"/>
        </w:rPr>
        <w:t>=</w:t>
      </w:r>
      <w:r>
        <w:rPr>
          <w:rFonts w:eastAsiaTheme="minorEastAsia"/>
        </w:rPr>
        <w:t xml:space="preserve">  </w:t>
      </w:r>
      <w:r w:rsidRPr="00692420">
        <w:rPr>
          <w:rFonts w:eastAsiaTheme="minorEastAsia"/>
        </w:rPr>
        <w:t>(</w:t>
      </w:r>
      <w:proofErr w:type="gramEnd"/>
      <w:r w:rsidRPr="00692420">
        <w:rPr>
          <w:rFonts w:eastAsiaTheme="minorEastAsia"/>
        </w:rPr>
        <w:t>89-49)/2</w:t>
      </w:r>
      <w:r>
        <w:rPr>
          <w:rFonts w:eastAsiaTheme="minorEastAsia"/>
        </w:rPr>
        <w:t xml:space="preserve"> </w:t>
      </w:r>
      <w:r w:rsidRPr="00692420">
        <w:rPr>
          <w:rFonts w:eastAsiaTheme="minorEastAsia"/>
        </w:rPr>
        <w:t>=</w:t>
      </w:r>
      <w:r>
        <w:rPr>
          <w:rFonts w:eastAsiaTheme="minorEastAsia"/>
        </w:rPr>
        <w:t xml:space="preserve"> </w:t>
      </w:r>
      <w:r w:rsidRPr="00CE45DD">
        <w:rPr>
          <w:rFonts w:eastAsiaTheme="minorEastAsia"/>
          <w:b/>
        </w:rPr>
        <w:t>20</w:t>
      </w:r>
      <w:r w:rsidRPr="00692420">
        <w:rPr>
          <w:rFonts w:eastAsiaTheme="minorEastAsia"/>
        </w:rPr>
        <w:t xml:space="preserve"> </w:t>
      </w:r>
      <w:r>
        <w:rPr>
          <w:rFonts w:eastAsiaTheme="minorEastAsia"/>
        </w:rPr>
        <w:t xml:space="preserve">     </w:t>
      </w:r>
      <w:r w:rsidRPr="00692420">
        <w:rPr>
          <w:rFonts w:eastAsiaTheme="minorEastAsia"/>
        </w:rPr>
        <w:t xml:space="preserve">and </w:t>
      </w:r>
      <w:r>
        <w:rPr>
          <w:rFonts w:eastAsiaTheme="minorEastAsia"/>
        </w:rPr>
        <w:t xml:space="preserve">    </w:t>
      </w:r>
      <m:oMath>
        <m:r>
          <m:rPr>
            <m:sty m:val="bi"/>
          </m:rPr>
          <w:rPr>
            <w:rFonts w:ascii="Cambria Math" w:eastAsiaTheme="minorEastAsia" w:hAnsi="Cambria Math"/>
          </w:rPr>
          <m:t>ϵ</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∆y</m:t>
            </m:r>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Av</m:t>
                </m:r>
              </m:sub>
            </m:sSub>
          </m:den>
        </m:f>
        <m:r>
          <w:rPr>
            <w:rFonts w:ascii="Cambria Math" w:eastAsiaTheme="minorEastAsia" w:hAnsi="Cambria Math"/>
          </w:rPr>
          <m:t>*100%=</m:t>
        </m:r>
        <m:f>
          <m:fPr>
            <m:ctrlPr>
              <w:rPr>
                <w:rFonts w:ascii="Cambria Math" w:eastAsiaTheme="minorEastAsia" w:hAnsi="Cambria Math"/>
                <w:i/>
              </w:rPr>
            </m:ctrlPr>
          </m:fPr>
          <m:num>
            <m:r>
              <w:rPr>
                <w:rFonts w:ascii="Cambria Math" w:eastAsiaTheme="minorEastAsia" w:hAnsi="Cambria Math"/>
              </w:rPr>
              <m:t>20</m:t>
            </m:r>
          </m:num>
          <m:den>
            <m:r>
              <w:rPr>
                <w:rFonts w:ascii="Cambria Math" w:eastAsiaTheme="minorEastAsia" w:hAnsi="Cambria Math"/>
              </w:rPr>
              <m:t>69</m:t>
            </m:r>
          </m:den>
        </m:f>
        <m:r>
          <w:rPr>
            <w:rFonts w:ascii="Cambria Math" w:eastAsiaTheme="minorEastAsia" w:hAnsi="Cambria Math"/>
          </w:rPr>
          <m:t>*100=</m:t>
        </m:r>
        <m:r>
          <m:rPr>
            <m:sty m:val="bi"/>
          </m:rPr>
          <w:rPr>
            <w:rFonts w:ascii="Cambria Math" w:eastAsiaTheme="minorEastAsia" w:hAnsi="Cambria Math"/>
          </w:rPr>
          <m:t>29%≡30%</m:t>
        </m:r>
      </m:oMath>
    </w:p>
    <w:p w:rsidR="00B26817" w:rsidRDefault="00B26817" w:rsidP="00B26817">
      <w:pPr>
        <w:rPr>
          <w:rFonts w:eastAsiaTheme="minorEastAsia"/>
          <w:b/>
          <w:i/>
        </w:rPr>
      </w:pPr>
    </w:p>
    <w:p w:rsidR="00B26817" w:rsidRDefault="00B26817" w:rsidP="00B26817">
      <w:pPr>
        <w:rPr>
          <w:rFonts w:eastAsiaTheme="minorEastAsia"/>
          <w:b/>
          <w:i/>
        </w:rPr>
      </w:pPr>
    </w:p>
    <w:p w:rsidR="00B26817" w:rsidRDefault="00B26817" w:rsidP="00B26817">
      <w:pPr>
        <w:rPr>
          <w:rFonts w:eastAsiaTheme="minorEastAsia"/>
          <w:b/>
        </w:rPr>
      </w:pPr>
      <w:r w:rsidRPr="004969C7">
        <w:rPr>
          <w:rFonts w:eastAsiaTheme="minorEastAsia"/>
          <w:b/>
          <w:i/>
        </w:rPr>
        <w:t>Ex_4.</w:t>
      </w:r>
      <w:r>
        <w:rPr>
          <w:rFonts w:eastAsiaTheme="minorEastAsia"/>
        </w:rPr>
        <w:t xml:space="preserve">  </w:t>
      </w:r>
      <w:r w:rsidRPr="004F5348">
        <w:rPr>
          <w:rFonts w:eastAsiaTheme="minorEastAsia"/>
        </w:rPr>
        <w:t xml:space="preserve">The </w:t>
      </w:r>
      <w:r>
        <w:rPr>
          <w:rFonts w:eastAsiaTheme="minorEastAsia"/>
        </w:rPr>
        <w:t>data</w:t>
      </w:r>
      <w:r w:rsidRPr="004F5348">
        <w:rPr>
          <w:rFonts w:eastAsiaTheme="minorEastAsia"/>
        </w:rPr>
        <w:t xml:space="preserve"> for three physical parameters are A</w:t>
      </w:r>
      <w:r w:rsidRPr="004F5348">
        <w:rPr>
          <w:rFonts w:eastAsiaTheme="minorEastAsia"/>
          <w:b/>
        </w:rPr>
        <w:t xml:space="preserve">= 5.1 </w:t>
      </w:r>
      <w:r w:rsidRPr="00561712">
        <w:rPr>
          <w:rFonts w:eastAsiaTheme="minorEastAsia"/>
        </w:rPr>
        <w:t>±</w:t>
      </w:r>
      <w:r w:rsidRPr="004F5348">
        <w:rPr>
          <w:rFonts w:eastAsiaTheme="minorEastAsia"/>
          <w:b/>
        </w:rPr>
        <w:t xml:space="preserve"> 0.3; B = 25 </w:t>
      </w:r>
      <w:r w:rsidRPr="00561712">
        <w:rPr>
          <w:rFonts w:eastAsiaTheme="minorEastAsia"/>
        </w:rPr>
        <w:t>±</w:t>
      </w:r>
      <w:r w:rsidRPr="004F5348">
        <w:rPr>
          <w:rFonts w:eastAsiaTheme="minorEastAsia"/>
          <w:b/>
        </w:rPr>
        <w:t xml:space="preserve"> 1; C = 3.45 </w:t>
      </w:r>
      <w:r w:rsidRPr="00561712">
        <w:rPr>
          <w:rFonts w:eastAsiaTheme="minorEastAsia"/>
        </w:rPr>
        <w:t>±</w:t>
      </w:r>
      <w:r>
        <w:rPr>
          <w:rFonts w:eastAsiaTheme="minorEastAsia"/>
          <w:b/>
        </w:rPr>
        <w:t xml:space="preserve"> </w:t>
      </w:r>
      <w:r w:rsidRPr="00561712">
        <w:rPr>
          <w:rFonts w:eastAsiaTheme="minorEastAsia"/>
          <w:b/>
        </w:rPr>
        <w:t>0.05</w:t>
      </w:r>
      <w:r>
        <w:rPr>
          <w:rFonts w:eastAsiaTheme="minorEastAsia"/>
          <w:b/>
        </w:rPr>
        <w:t>.</w:t>
      </w:r>
    </w:p>
    <w:p w:rsidR="00B26817" w:rsidRDefault="00B26817" w:rsidP="00B26817">
      <w:pPr>
        <w:rPr>
          <w:rFonts w:eastAsiaTheme="minorEastAsia"/>
          <w:b/>
        </w:rPr>
      </w:pPr>
      <w:r>
        <w:rPr>
          <w:rFonts w:eastAsiaTheme="minorEastAsia"/>
          <w:b/>
        </w:rPr>
        <w:t xml:space="preserve">           </w:t>
      </w:r>
      <w:r w:rsidRPr="004F5348">
        <w:rPr>
          <w:rFonts w:eastAsiaTheme="minorEastAsia"/>
        </w:rPr>
        <w:t xml:space="preserve"> Calculate the </w:t>
      </w:r>
      <w:r w:rsidRPr="004F5348">
        <w:rPr>
          <w:rFonts w:eastAsiaTheme="minorEastAsia"/>
          <w:b/>
          <w:i/>
        </w:rPr>
        <w:t>average, maximum, minimum</w:t>
      </w:r>
      <w:r w:rsidRPr="004F5348">
        <w:rPr>
          <w:rFonts w:eastAsiaTheme="minorEastAsia"/>
        </w:rPr>
        <w:t xml:space="preserve"> values and </w:t>
      </w:r>
      <w:r w:rsidRPr="004F5348">
        <w:rPr>
          <w:rFonts w:eastAsiaTheme="minorEastAsia"/>
          <w:b/>
          <w:i/>
        </w:rPr>
        <w:t>relative uncertainty</w:t>
      </w:r>
      <w:r w:rsidRPr="004F5348">
        <w:rPr>
          <w:rFonts w:eastAsiaTheme="minorEastAsia"/>
        </w:rPr>
        <w:t xml:space="preserve"> for  </w:t>
      </w:r>
      <m:oMath>
        <m:r>
          <m:rPr>
            <m:sty m:val="bi"/>
          </m:rPr>
          <w:rPr>
            <w:rFonts w:ascii="Cambria Math" w:eastAsiaTheme="minorEastAsia" w:hAnsi="Cambria Math"/>
          </w:rPr>
          <m:t>y=</m:t>
        </m:r>
        <m:f>
          <m:fPr>
            <m:ctrlPr>
              <w:rPr>
                <w:rFonts w:ascii="Cambria Math" w:eastAsiaTheme="minorEastAsia" w:hAnsi="Cambria Math"/>
                <w:b/>
                <w:i/>
              </w:rPr>
            </m:ctrlPr>
          </m:fPr>
          <m:num>
            <m:sSup>
              <m:sSupPr>
                <m:ctrlPr>
                  <w:rPr>
                    <w:rFonts w:ascii="Cambria Math" w:eastAsiaTheme="minorEastAsia" w:hAnsi="Cambria Math"/>
                    <w:b/>
                    <w:i/>
                  </w:rPr>
                </m:ctrlPr>
              </m:sSupPr>
              <m:e>
                <m:r>
                  <m:rPr>
                    <m:sty m:val="bi"/>
                  </m:rPr>
                  <w:rPr>
                    <w:rFonts w:ascii="Cambria Math" w:eastAsiaTheme="minorEastAsia" w:hAnsi="Cambria Math"/>
                  </w:rPr>
                  <m:t>A</m:t>
                </m:r>
              </m:e>
              <m:sup>
                <m:r>
                  <m:rPr>
                    <m:sty m:val="bi"/>
                  </m:rPr>
                  <w:rPr>
                    <w:rFonts w:ascii="Cambria Math" w:eastAsiaTheme="minorEastAsia" w:hAnsi="Cambria Math"/>
                  </w:rPr>
                  <m:t>2</m:t>
                </m:r>
              </m:sup>
            </m:sSup>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C</m:t>
                </m:r>
              </m:e>
              <m:sup>
                <m:r>
                  <m:rPr>
                    <m:sty m:val="bi"/>
                  </m:rPr>
                  <w:rPr>
                    <w:rFonts w:ascii="Cambria Math" w:eastAsiaTheme="minorEastAsia" w:hAnsi="Cambria Math"/>
                  </w:rPr>
                  <m:t>5</m:t>
                </m:r>
              </m:sup>
            </m:sSup>
          </m:num>
          <m:den>
            <m:sSup>
              <m:sSupPr>
                <m:ctrlPr>
                  <w:rPr>
                    <w:rFonts w:ascii="Cambria Math" w:eastAsiaTheme="minorEastAsia" w:hAnsi="Cambria Math"/>
                    <w:b/>
                    <w:i/>
                  </w:rPr>
                </m:ctrlPr>
              </m:sSupPr>
              <m:e>
                <m:r>
                  <m:rPr>
                    <m:sty m:val="bi"/>
                  </m:rPr>
                  <w:rPr>
                    <w:rFonts w:ascii="Cambria Math" w:eastAsiaTheme="minorEastAsia" w:hAnsi="Cambria Math"/>
                  </w:rPr>
                  <m:t>B</m:t>
                </m:r>
              </m:e>
              <m:sup>
                <m:r>
                  <m:rPr>
                    <m:sty m:val="bi"/>
                  </m:rPr>
                  <w:rPr>
                    <w:rFonts w:ascii="Cambria Math" w:eastAsiaTheme="minorEastAsia" w:hAnsi="Cambria Math"/>
                  </w:rPr>
                  <m:t>3</m:t>
                </m:r>
              </m:sup>
            </m:sSup>
          </m:den>
        </m:f>
      </m:oMath>
      <w:r w:rsidRPr="004F5348">
        <w:rPr>
          <w:rFonts w:eastAsiaTheme="minorEastAsia"/>
          <w:b/>
        </w:rPr>
        <w:t xml:space="preserve">  </w:t>
      </w:r>
      <w:r>
        <w:rPr>
          <w:rFonts w:eastAsiaTheme="minorEastAsia"/>
          <w:b/>
        </w:rPr>
        <w:t xml:space="preserve">. </w:t>
      </w:r>
    </w:p>
    <w:p w:rsidR="00B26817" w:rsidRDefault="00B26817" w:rsidP="00B26817">
      <w:pPr>
        <w:rPr>
          <w:rFonts w:eastAsiaTheme="minorEastAsia"/>
          <w:i/>
          <w:u w:val="single"/>
        </w:rPr>
      </w:pPr>
      <w:r w:rsidRPr="00821045">
        <w:rPr>
          <w:rFonts w:eastAsiaTheme="minorEastAsia"/>
          <w:i/>
        </w:rPr>
        <w:t xml:space="preserve">             </w:t>
      </w:r>
      <w:r>
        <w:rPr>
          <w:rFonts w:eastAsiaTheme="minorEastAsia"/>
          <w:i/>
          <w:u w:val="single"/>
        </w:rPr>
        <w:t>In t</w:t>
      </w:r>
      <w:r w:rsidRPr="007913D3">
        <w:rPr>
          <w:rFonts w:eastAsiaTheme="minorEastAsia"/>
          <w:i/>
          <w:u w:val="single"/>
        </w:rPr>
        <w:t xml:space="preserve">his case the expression contains </w:t>
      </w:r>
      <w:r w:rsidRPr="00821045">
        <w:rPr>
          <w:rFonts w:eastAsiaTheme="minorEastAsia"/>
          <w:b/>
          <w:i/>
          <w:u w:val="single"/>
        </w:rPr>
        <w:t>only</w:t>
      </w:r>
      <w:r w:rsidRPr="007913D3">
        <w:rPr>
          <w:rFonts w:eastAsiaTheme="minorEastAsia"/>
          <w:i/>
          <w:u w:val="single"/>
        </w:rPr>
        <w:t xml:space="preserve"> the </w:t>
      </w:r>
      <w:r w:rsidRPr="00821045">
        <w:rPr>
          <w:rFonts w:eastAsiaTheme="minorEastAsia"/>
          <w:b/>
          <w:i/>
          <w:u w:val="single"/>
        </w:rPr>
        <w:t>product</w:t>
      </w:r>
      <w:r w:rsidRPr="007913D3">
        <w:rPr>
          <w:rFonts w:eastAsiaTheme="minorEastAsia"/>
          <w:i/>
          <w:u w:val="single"/>
        </w:rPr>
        <w:t xml:space="preserve"> and </w:t>
      </w:r>
      <w:r w:rsidRPr="00821045">
        <w:rPr>
          <w:rFonts w:eastAsiaTheme="minorEastAsia"/>
          <w:b/>
          <w:i/>
          <w:u w:val="single"/>
        </w:rPr>
        <w:t>the power</w:t>
      </w:r>
      <w:r w:rsidRPr="007913D3">
        <w:rPr>
          <w:rFonts w:eastAsiaTheme="minorEastAsia"/>
          <w:i/>
          <w:u w:val="single"/>
        </w:rPr>
        <w:t xml:space="preserve"> of parameters.</w:t>
      </w:r>
    </w:p>
    <w:p w:rsidR="00B26817" w:rsidRDefault="00B26817" w:rsidP="00B26817">
      <w:pPr>
        <w:rPr>
          <w:rFonts w:eastAsiaTheme="minorEastAsia"/>
        </w:rPr>
      </w:pPr>
    </w:p>
    <w:p w:rsidR="00B26817" w:rsidRDefault="00B26817" w:rsidP="00B26817">
      <w:pPr>
        <w:rPr>
          <w:rFonts w:eastAsiaTheme="minorEastAsia"/>
          <w:b/>
        </w:rPr>
      </w:pPr>
      <w:r w:rsidRPr="00CB2C97">
        <w:rPr>
          <w:rFonts w:eastAsiaTheme="minorEastAsia"/>
          <w:b/>
        </w:rPr>
        <w:t xml:space="preserve">             </w:t>
      </w:r>
    </w:p>
    <w:p w:rsidR="00B26817" w:rsidRPr="00CB2C97" w:rsidRDefault="00B26817" w:rsidP="00B26817">
      <w:pPr>
        <w:rPr>
          <w:rFonts w:eastAsiaTheme="minorEastAsia"/>
          <w:b/>
          <w:u w:val="single"/>
        </w:rPr>
      </w:pPr>
      <w:r>
        <w:rPr>
          <w:rFonts w:eastAsiaTheme="minorEastAsia"/>
          <w:b/>
        </w:rPr>
        <w:t xml:space="preserve">          4a</w:t>
      </w:r>
      <w:r w:rsidRPr="00CB2C97">
        <w:rPr>
          <w:rFonts w:eastAsiaTheme="minorEastAsia"/>
          <w:b/>
        </w:rPr>
        <w:t xml:space="preserve">) </w:t>
      </w:r>
      <w:r>
        <w:rPr>
          <w:rFonts w:eastAsiaTheme="minorEastAsia"/>
          <w:b/>
          <w:u w:val="single"/>
        </w:rPr>
        <w:t>Differential</w:t>
      </w:r>
      <w:r w:rsidRPr="00CB2C97">
        <w:rPr>
          <w:rFonts w:eastAsiaTheme="minorEastAsia"/>
          <w:b/>
          <w:u w:val="single"/>
        </w:rPr>
        <w:t xml:space="preserve"> method</w:t>
      </w:r>
      <w:r>
        <w:rPr>
          <w:rFonts w:eastAsiaTheme="minorEastAsia"/>
          <w:b/>
          <w:u w:val="single"/>
        </w:rPr>
        <w:t xml:space="preserve"> starting by natural logarithms</w:t>
      </w:r>
      <w:r w:rsidRPr="00CB2C97">
        <w:rPr>
          <w:rFonts w:eastAsiaTheme="minorEastAsia"/>
          <w:b/>
        </w:rPr>
        <w:t xml:space="preserve">   </w:t>
      </w:r>
      <w:r w:rsidRPr="00CB2C97">
        <w:rPr>
          <w:rFonts w:eastAsiaTheme="minorEastAsia"/>
          <w:b/>
          <w:u w:val="single"/>
        </w:rPr>
        <w:t xml:space="preserve"> </w:t>
      </w:r>
    </w:p>
    <w:p w:rsidR="00B26817" w:rsidRDefault="00B26817" w:rsidP="00B26817">
      <w:pPr>
        <w:rPr>
          <w:rFonts w:eastAsiaTheme="minorEastAsia"/>
        </w:rPr>
      </w:pPr>
    </w:p>
    <w:p w:rsidR="00B26817" w:rsidRDefault="00B26817" w:rsidP="00B26817">
      <w:pPr>
        <w:rPr>
          <w:rFonts w:eastAsiaTheme="minorEastAsia"/>
        </w:rPr>
      </w:pPr>
      <w:r>
        <w:rPr>
          <w:rFonts w:eastAsiaTheme="minorEastAsia"/>
        </w:rPr>
        <w:t xml:space="preserve">-Calculate the best value        </w:t>
      </w:r>
      <m:oMath>
        <m:sSub>
          <m:sSubPr>
            <m:ctrlPr>
              <w:rPr>
                <w:rFonts w:ascii="Cambria Math" w:eastAsiaTheme="minorEastAsia" w:hAnsi="Cambria Math"/>
                <w:b/>
                <w:i/>
              </w:rPr>
            </m:ctrlPr>
          </m:sSubPr>
          <m:e>
            <m:r>
              <m:rPr>
                <m:sty m:val="bi"/>
              </m:rPr>
              <w:rPr>
                <w:rFonts w:ascii="Cambria Math" w:eastAsiaTheme="minorEastAsia" w:hAnsi="Cambria Math"/>
              </w:rPr>
              <m:t>y</m:t>
            </m:r>
          </m:e>
          <m:sub>
            <m:r>
              <m:rPr>
                <m:sty m:val="bi"/>
              </m:rPr>
              <w:rPr>
                <w:rFonts w:ascii="Cambria Math" w:eastAsiaTheme="minorEastAsia" w:hAnsi="Cambria Math"/>
              </w:rPr>
              <m:t>Best</m:t>
            </m:r>
          </m:sub>
        </m:sSub>
        <m:r>
          <w:rPr>
            <w:rFonts w:ascii="Cambria Math" w:eastAsiaTheme="minorEastAsia" w:hAnsi="Cambria Math"/>
          </w:rPr>
          <m:t>=</m:t>
        </m:r>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A</m:t>
                </m:r>
              </m:e>
              <m:sub>
                <m:r>
                  <w:rPr>
                    <w:rFonts w:ascii="Cambria Math" w:eastAsiaTheme="minorEastAsia" w:hAnsi="Cambria Math"/>
                  </w:rPr>
                  <m:t>Best</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C</m:t>
                </m:r>
              </m:e>
              <m:sub>
                <m:r>
                  <w:rPr>
                    <w:rFonts w:ascii="Cambria Math" w:eastAsiaTheme="minorEastAsia" w:hAnsi="Cambria Math"/>
                  </w:rPr>
                  <m:t>Best</m:t>
                </m:r>
              </m:sub>
              <m:sup>
                <m:r>
                  <w:rPr>
                    <w:rFonts w:ascii="Cambria Math" w:eastAsiaTheme="minorEastAsia" w:hAnsi="Cambria Math"/>
                  </w:rPr>
                  <m:t>5</m:t>
                </m:r>
              </m:sup>
            </m:sSubSup>
          </m:num>
          <m:den>
            <m:sSubSup>
              <m:sSubSupPr>
                <m:ctrlPr>
                  <w:rPr>
                    <w:rFonts w:ascii="Cambria Math" w:eastAsiaTheme="minorEastAsia" w:hAnsi="Cambria Math"/>
                    <w:i/>
                  </w:rPr>
                </m:ctrlPr>
              </m:sSubSupPr>
              <m:e>
                <m:r>
                  <w:rPr>
                    <w:rFonts w:ascii="Cambria Math" w:eastAsiaTheme="minorEastAsia" w:hAnsi="Cambria Math"/>
                  </w:rPr>
                  <m:t>B</m:t>
                </m:r>
              </m:e>
              <m:sub>
                <m:r>
                  <w:rPr>
                    <w:rFonts w:ascii="Cambria Math" w:eastAsiaTheme="minorEastAsia" w:hAnsi="Cambria Math"/>
                  </w:rPr>
                  <m:t>Best</m:t>
                </m:r>
              </m:sub>
              <m:sup>
                <m:r>
                  <w:rPr>
                    <w:rFonts w:ascii="Cambria Math" w:eastAsiaTheme="minorEastAsia" w:hAnsi="Cambria Math"/>
                  </w:rPr>
                  <m:t>3</m:t>
                </m:r>
              </m:sup>
            </m:sSub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5.1</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3.45</m:t>
                </m:r>
              </m:e>
              <m:sup>
                <m:r>
                  <w:rPr>
                    <w:rFonts w:ascii="Cambria Math" w:eastAsiaTheme="minorEastAsia" w:hAnsi="Cambria Math"/>
                  </w:rPr>
                  <m:t>5</m:t>
                </m:r>
              </m:sup>
            </m:sSup>
          </m:num>
          <m:den>
            <m:sSup>
              <m:sSupPr>
                <m:ctrlPr>
                  <w:rPr>
                    <w:rFonts w:ascii="Cambria Math" w:eastAsiaTheme="minorEastAsia" w:hAnsi="Cambria Math"/>
                    <w:i/>
                  </w:rPr>
                </m:ctrlPr>
              </m:sSupPr>
              <m:e>
                <m:r>
                  <w:rPr>
                    <w:rFonts w:ascii="Cambria Math" w:eastAsiaTheme="minorEastAsia" w:hAnsi="Cambria Math"/>
                  </w:rPr>
                  <m:t>25</m:t>
                </m:r>
              </m:e>
              <m:sup>
                <m:r>
                  <w:rPr>
                    <w:rFonts w:ascii="Cambria Math" w:eastAsiaTheme="minorEastAsia" w:hAnsi="Cambria Math"/>
                  </w:rPr>
                  <m:t>3</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26.1*488.7597966</m:t>
            </m:r>
          </m:num>
          <m:den>
            <m:r>
              <w:rPr>
                <w:rFonts w:ascii="Cambria Math" w:eastAsiaTheme="minorEastAsia" w:hAnsi="Cambria Math"/>
              </w:rPr>
              <m:t>15625</m:t>
            </m:r>
          </m:den>
        </m:f>
        <m:r>
          <w:rPr>
            <w:rFonts w:ascii="Cambria Math" w:eastAsiaTheme="minorEastAsia" w:hAnsi="Cambria Math"/>
          </w:rPr>
          <m:t>=</m:t>
        </m:r>
        <m:m>
          <m:mPr>
            <m:mcs>
              <m:mc>
                <m:mcPr>
                  <m:count m:val="1"/>
                  <m:mcJc m:val="center"/>
                </m:mcPr>
              </m:mc>
            </m:mcs>
            <m:ctrlPr>
              <w:rPr>
                <w:rFonts w:ascii="Cambria Math" w:eastAsiaTheme="minorEastAsia" w:hAnsi="Cambria Math"/>
                <w:i/>
              </w:rPr>
            </m:ctrlPr>
          </m:mPr>
          <m:mr>
            <m:e>
              <m:r>
                <w:rPr>
                  <w:rFonts w:ascii="Cambria Math" w:eastAsiaTheme="minorEastAsia" w:hAnsi="Cambria Math"/>
                </w:rPr>
                <m:t>0.81642436</m:t>
              </m:r>
            </m:e>
          </m:mr>
          <m:mr>
            <m:e>
              <m:r>
                <w:rPr>
                  <w:rFonts w:ascii="Cambria Math" w:eastAsiaTheme="minorEastAsia" w:hAnsi="Cambria Math"/>
                </w:rPr>
                <m:t>2SF</m:t>
              </m:r>
            </m:e>
          </m:mr>
        </m:m>
        <m:r>
          <w:rPr>
            <w:rFonts w:ascii="Cambria Math" w:eastAsiaTheme="minorEastAsia" w:hAnsi="Cambria Math"/>
          </w:rPr>
          <m:t>≡</m:t>
        </m:r>
        <m:m>
          <m:mPr>
            <m:mcs>
              <m:mc>
                <m:mcPr>
                  <m:count m:val="1"/>
                  <m:mcJc m:val="center"/>
                </m:mcPr>
              </m:mc>
            </m:mcs>
            <m:ctrlPr>
              <w:rPr>
                <w:rFonts w:ascii="Cambria Math" w:eastAsiaTheme="minorEastAsia" w:hAnsi="Cambria Math"/>
                <w:i/>
              </w:rPr>
            </m:ctrlPr>
          </m:mPr>
          <m:mr>
            <m:e>
              <m:r>
                <m:rPr>
                  <m:sty m:val="bi"/>
                </m:rPr>
                <w:rPr>
                  <w:rFonts w:ascii="Cambria Math" w:eastAsiaTheme="minorEastAsia" w:hAnsi="Cambria Math"/>
                </w:rPr>
                <m:t>0.82</m:t>
              </m:r>
            </m:e>
          </m:mr>
          <m:mr>
            <m:e>
              <m:r>
                <w:rPr>
                  <w:rFonts w:ascii="Cambria Math" w:eastAsiaTheme="minorEastAsia" w:hAnsi="Cambria Math"/>
                </w:rPr>
                <m:t>2SF</m:t>
              </m:r>
            </m:e>
          </m:mr>
        </m:m>
      </m:oMath>
    </w:p>
    <w:p w:rsidR="00B26817" w:rsidRDefault="00B26817" w:rsidP="00B26817">
      <w:pPr>
        <w:rPr>
          <w:rFonts w:eastAsiaTheme="minorEastAsia"/>
        </w:rPr>
      </w:pPr>
    </w:p>
    <w:p w:rsidR="00B26817" w:rsidRDefault="00B26817" w:rsidP="00B26817">
      <w:pPr>
        <w:rPr>
          <w:rFonts w:eastAsiaTheme="minorEastAsia"/>
        </w:rPr>
      </w:pPr>
      <w:r>
        <w:rPr>
          <w:rFonts w:eastAsiaTheme="minorEastAsia"/>
        </w:rPr>
        <w:t xml:space="preserve">- Take the natural logarithm of expression           </w:t>
      </w:r>
      <m:oMath>
        <m:r>
          <w:rPr>
            <w:rFonts w:ascii="Cambria Math" w:eastAsiaTheme="minorEastAsia" w:hAnsi="Cambria Math"/>
          </w:rPr>
          <m:t>lny=ln</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+ln</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5</m:t>
            </m:r>
          </m:sup>
        </m:sSup>
        <m:r>
          <w:rPr>
            <w:rFonts w:ascii="Cambria Math" w:eastAsiaTheme="minorEastAsia" w:hAnsi="Cambria Math"/>
          </w:rPr>
          <m:t>-ln</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r>
          <w:rPr>
            <w:rFonts w:ascii="Cambria Math" w:eastAsiaTheme="minorEastAsia" w:hAnsi="Cambria Math"/>
          </w:rPr>
          <m:t>=2lnA+5lnC-3lnB</m:t>
        </m:r>
      </m:oMath>
    </w:p>
    <w:p w:rsidR="00B26817" w:rsidRDefault="00B26817" w:rsidP="00B26817">
      <w:pPr>
        <w:rPr>
          <w:rFonts w:eastAsiaTheme="minorEastAsia"/>
        </w:rPr>
      </w:pPr>
    </w:p>
    <w:p w:rsidR="00B26817" w:rsidRDefault="00B26817" w:rsidP="00B26817">
      <w:pPr>
        <w:rPr>
          <w:rFonts w:eastAsiaTheme="minorEastAsia"/>
        </w:rPr>
      </w:pPr>
      <w:r>
        <w:rPr>
          <w:rFonts w:eastAsiaTheme="minorEastAsia"/>
        </w:rPr>
        <w:t xml:space="preserve">- Take the differential of both sides                                                                    </w:t>
      </w:r>
      <m:oMath>
        <m:f>
          <m:fPr>
            <m:ctrlPr>
              <w:rPr>
                <w:rFonts w:ascii="Cambria Math" w:eastAsiaTheme="minorEastAsia" w:hAnsi="Cambria Math"/>
                <w:i/>
              </w:rPr>
            </m:ctrlPr>
          </m:fPr>
          <m:num>
            <m:r>
              <w:rPr>
                <w:rFonts w:ascii="Cambria Math" w:eastAsiaTheme="minorEastAsia" w:hAnsi="Cambria Math"/>
              </w:rPr>
              <m:t>dy</m:t>
            </m:r>
          </m:num>
          <m:den>
            <m:r>
              <w:rPr>
                <w:rFonts w:ascii="Cambria Math" w:eastAsiaTheme="minorEastAsia" w:hAnsi="Cambria Math"/>
              </w:rPr>
              <m:t>y</m:t>
            </m:r>
          </m:den>
        </m:f>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dA</m:t>
            </m:r>
          </m:num>
          <m:den>
            <m:r>
              <w:rPr>
                <w:rFonts w:ascii="Cambria Math" w:eastAsiaTheme="minorEastAsia" w:hAnsi="Cambria Math"/>
              </w:rPr>
              <m:t>A</m:t>
            </m:r>
          </m:den>
        </m:f>
        <m:r>
          <w:rPr>
            <w:rFonts w:ascii="Cambria Math" w:eastAsiaTheme="minorEastAsia" w:hAnsi="Cambria Math"/>
          </w:rPr>
          <m:t>+5</m:t>
        </m:r>
        <m:f>
          <m:fPr>
            <m:ctrlPr>
              <w:rPr>
                <w:rFonts w:ascii="Cambria Math" w:eastAsiaTheme="minorEastAsia" w:hAnsi="Cambria Math"/>
                <w:i/>
              </w:rPr>
            </m:ctrlPr>
          </m:fPr>
          <m:num>
            <m:r>
              <w:rPr>
                <w:rFonts w:ascii="Cambria Math" w:eastAsiaTheme="minorEastAsia" w:hAnsi="Cambria Math"/>
              </w:rPr>
              <m:t>dC</m:t>
            </m:r>
          </m:num>
          <m:den>
            <m:r>
              <w:rPr>
                <w:rFonts w:ascii="Cambria Math" w:eastAsiaTheme="minorEastAsia" w:hAnsi="Cambria Math"/>
              </w:rPr>
              <m:t>C</m:t>
            </m:r>
          </m:den>
        </m:f>
        <m:r>
          <w:rPr>
            <w:rFonts w:ascii="Cambria Math" w:eastAsiaTheme="minorEastAsia" w:hAnsi="Cambria Math"/>
          </w:rPr>
          <m:t>-3</m:t>
        </m:r>
        <m:f>
          <m:fPr>
            <m:ctrlPr>
              <w:rPr>
                <w:rFonts w:ascii="Cambria Math" w:eastAsiaTheme="minorEastAsia" w:hAnsi="Cambria Math"/>
                <w:i/>
              </w:rPr>
            </m:ctrlPr>
          </m:fPr>
          <m:num>
            <m:r>
              <w:rPr>
                <w:rFonts w:ascii="Cambria Math" w:eastAsiaTheme="minorEastAsia" w:hAnsi="Cambria Math"/>
              </w:rPr>
              <m:t>dB</m:t>
            </m:r>
          </m:num>
          <m:den>
            <m:r>
              <w:rPr>
                <w:rFonts w:ascii="Cambria Math" w:eastAsiaTheme="minorEastAsia" w:hAnsi="Cambria Math"/>
              </w:rPr>
              <m:t>B</m:t>
            </m:r>
          </m:den>
        </m:f>
      </m:oMath>
    </w:p>
    <w:p w:rsidR="00B26817" w:rsidRDefault="00B26817" w:rsidP="00B26817"/>
    <w:p w:rsidR="00B26817" w:rsidRDefault="00B26817" w:rsidP="00B26817">
      <w:r w:rsidRPr="00A12246">
        <w:t>-</w:t>
      </w:r>
      <w:r>
        <w:t xml:space="preserve"> </w:t>
      </w:r>
      <w:r w:rsidRPr="00A12246">
        <w:t xml:space="preserve">Convert </w:t>
      </w:r>
      <w:r w:rsidRPr="00A12246">
        <w:rPr>
          <w:i/>
        </w:rPr>
        <w:t>mathematical differentials</w:t>
      </w:r>
      <w:r w:rsidRPr="00A12246">
        <w:t xml:space="preserve"> to </w:t>
      </w:r>
      <w:r w:rsidRPr="00A12246">
        <w:rPr>
          <w:i/>
        </w:rPr>
        <w:t>physical differentials</w:t>
      </w:r>
      <w:r w:rsidRPr="00A12246">
        <w:t xml:space="preserve"> i.e. </w:t>
      </w:r>
      <w:r w:rsidRPr="00A12246">
        <w:rPr>
          <w:b/>
          <w:i/>
        </w:rPr>
        <w:t xml:space="preserve">physical uncertainties </w:t>
      </w:r>
      <w:r w:rsidRPr="00A12246">
        <w:t>and apply the</w:t>
      </w:r>
    </w:p>
    <w:p w:rsidR="00B26817" w:rsidRDefault="00B26817" w:rsidP="00B26817">
      <w:pPr>
        <w:rPr>
          <w:rFonts w:eastAsiaTheme="minorEastAsia"/>
          <w:b/>
        </w:rPr>
      </w:pPr>
      <w:r w:rsidRPr="00A12246">
        <w:rPr>
          <w:b/>
          <w:i/>
        </w:rPr>
        <w:t xml:space="preserve"> </w:t>
      </w:r>
      <w:r>
        <w:rPr>
          <w:b/>
          <w:i/>
        </w:rPr>
        <w:t xml:space="preserve"> </w:t>
      </w:r>
      <w:proofErr w:type="gramStart"/>
      <w:r w:rsidRPr="00A12246">
        <w:rPr>
          <w:b/>
          <w:i/>
        </w:rPr>
        <w:t>conservative</w:t>
      </w:r>
      <w:proofErr w:type="gramEnd"/>
      <w:r w:rsidRPr="00A12246">
        <w:rPr>
          <w:b/>
          <w:i/>
        </w:rPr>
        <w:t xml:space="preserve"> principle  </w:t>
      </w:r>
      <w:r w:rsidRPr="00A12246">
        <w:rPr>
          <w:i/>
        </w:rPr>
        <w:t>(</w:t>
      </w:r>
      <w:r w:rsidRPr="00A12246">
        <w:t>put everywhere + sign)</w:t>
      </w:r>
      <w:r>
        <w:t xml:space="preserve">                                           </w:t>
      </w:r>
      <m:oMath>
        <m:r>
          <w:rPr>
            <w:rFonts w:ascii="Cambria Math" w:eastAsiaTheme="minorEastAsia" w:hAnsi="Cambria Math"/>
          </w:rPr>
          <m:t xml:space="preserve"> </m:t>
        </m:r>
        <m:f>
          <m:fPr>
            <m:ctrlPr>
              <w:rPr>
                <w:rFonts w:ascii="Cambria Math" w:hAnsi="Cambria Math"/>
                <w:i/>
              </w:rPr>
            </m:ctrlPr>
          </m:fPr>
          <m:num>
            <m:r>
              <w:rPr>
                <w:rFonts w:ascii="Cambria Math" w:hAnsi="Cambria Math"/>
              </w:rPr>
              <m:t>Δy</m:t>
            </m:r>
          </m:num>
          <m:den>
            <m:r>
              <w:rPr>
                <w:rFonts w:ascii="Cambria Math" w:hAnsi="Cambria Math"/>
              </w:rPr>
              <m:t>y</m:t>
            </m:r>
          </m:den>
        </m:f>
        <m:r>
          <w:rPr>
            <w:rFonts w:ascii="Cambria Math" w:hAnsi="Cambria Math"/>
          </w:rPr>
          <m:t>=2</m:t>
        </m:r>
        <m:f>
          <m:fPr>
            <m:ctrlPr>
              <w:rPr>
                <w:rFonts w:ascii="Cambria Math" w:hAnsi="Cambria Math"/>
                <w:i/>
              </w:rPr>
            </m:ctrlPr>
          </m:fPr>
          <m:num>
            <m:r>
              <w:rPr>
                <w:rFonts w:ascii="Cambria Math" w:hAnsi="Cambria Math"/>
              </w:rPr>
              <m:t>ΔA</m:t>
            </m:r>
          </m:num>
          <m:den>
            <m:r>
              <w:rPr>
                <w:rFonts w:ascii="Cambria Math" w:hAnsi="Cambria Math"/>
              </w:rPr>
              <m:t>A</m:t>
            </m:r>
          </m:den>
        </m:f>
        <m:r>
          <w:rPr>
            <w:rFonts w:ascii="Cambria Math" w:hAnsi="Cambria Math"/>
          </w:rPr>
          <m:t>+5</m:t>
        </m:r>
        <m:f>
          <m:fPr>
            <m:ctrlPr>
              <w:rPr>
                <w:rFonts w:ascii="Cambria Math" w:hAnsi="Cambria Math"/>
                <w:i/>
              </w:rPr>
            </m:ctrlPr>
          </m:fPr>
          <m:num>
            <m:r>
              <w:rPr>
                <w:rFonts w:ascii="Cambria Math" w:hAnsi="Cambria Math"/>
              </w:rPr>
              <m:t>ΔC</m:t>
            </m:r>
          </m:num>
          <m:den>
            <m:r>
              <w:rPr>
                <w:rFonts w:ascii="Cambria Math" w:hAnsi="Cambria Math"/>
              </w:rPr>
              <m:t>C</m:t>
            </m:r>
          </m:den>
        </m:f>
        <m:r>
          <w:rPr>
            <w:rFonts w:ascii="Cambria Math" w:hAnsi="Cambria Math"/>
          </w:rPr>
          <m:t>+3</m:t>
        </m:r>
        <m:f>
          <m:fPr>
            <m:ctrlPr>
              <w:rPr>
                <w:rFonts w:ascii="Cambria Math" w:hAnsi="Cambria Math"/>
                <w:i/>
              </w:rPr>
            </m:ctrlPr>
          </m:fPr>
          <m:num>
            <m:r>
              <w:rPr>
                <w:rFonts w:ascii="Cambria Math" w:hAnsi="Cambria Math"/>
              </w:rPr>
              <m:t>ΔB</m:t>
            </m:r>
          </m:num>
          <m:den>
            <m:r>
              <w:rPr>
                <w:rFonts w:ascii="Cambria Math" w:hAnsi="Cambria Math"/>
              </w:rPr>
              <m:t>B</m:t>
            </m:r>
          </m:den>
        </m:f>
      </m:oMath>
      <w:r>
        <w:rPr>
          <w:rFonts w:eastAsiaTheme="minorEastAsia"/>
        </w:rPr>
        <w:t xml:space="preserve">                                           </w:t>
      </w:r>
      <m:oMath>
        <m:r>
          <w:rPr>
            <w:rFonts w:ascii="Cambria Math" w:eastAsiaTheme="minorEastAsia" w:hAnsi="Cambria Math"/>
          </w:rPr>
          <m:t xml:space="preserve">                </m:t>
        </m:r>
        <m:f>
          <m:fPr>
            <m:ctrlPr>
              <w:rPr>
                <w:rFonts w:ascii="Cambria Math" w:eastAsiaTheme="minorEastAsia" w:hAnsi="Cambria Math"/>
                <w:b/>
                <w:i/>
              </w:rPr>
            </m:ctrlPr>
          </m:fPr>
          <m:num>
            <m:r>
              <m:rPr>
                <m:sty m:val="bi"/>
              </m:rPr>
              <w:rPr>
                <w:rFonts w:ascii="Cambria Math" w:eastAsiaTheme="minorEastAsia" w:hAnsi="Cambria Math"/>
              </w:rPr>
              <m:t>Δy</m:t>
            </m:r>
          </m:num>
          <m:den>
            <m:r>
              <m:rPr>
                <m:sty m:val="bi"/>
              </m:rPr>
              <w:rPr>
                <w:rFonts w:ascii="Cambria Math" w:eastAsiaTheme="minorEastAsia" w:hAnsi="Cambria Math"/>
              </w:rPr>
              <m:t>y</m:t>
            </m:r>
          </m:den>
        </m:f>
        <m:r>
          <m:rPr>
            <m:sty m:val="bi"/>
          </m:rPr>
          <w:rPr>
            <w:rFonts w:ascii="Cambria Math" w:eastAsiaTheme="minorEastAsia" w:hAnsi="Cambria Math"/>
          </w:rPr>
          <m:t>=</m:t>
        </m:r>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0.3</m:t>
            </m:r>
          </m:num>
          <m:den>
            <m:r>
              <w:rPr>
                <w:rFonts w:ascii="Cambria Math" w:eastAsiaTheme="minorEastAsia" w:hAnsi="Cambria Math"/>
              </w:rPr>
              <m:t>5.1</m:t>
            </m:r>
          </m:den>
        </m:f>
        <m:r>
          <w:rPr>
            <w:rFonts w:ascii="Cambria Math" w:eastAsiaTheme="minorEastAsia" w:hAnsi="Cambria Math"/>
          </w:rPr>
          <m:t>+5</m:t>
        </m:r>
        <m:f>
          <m:fPr>
            <m:ctrlPr>
              <w:rPr>
                <w:rFonts w:ascii="Cambria Math" w:eastAsiaTheme="minorEastAsia" w:hAnsi="Cambria Math"/>
                <w:i/>
              </w:rPr>
            </m:ctrlPr>
          </m:fPr>
          <m:num>
            <m:r>
              <w:rPr>
                <w:rFonts w:ascii="Cambria Math" w:eastAsiaTheme="minorEastAsia" w:hAnsi="Cambria Math"/>
              </w:rPr>
              <m:t>0.05</m:t>
            </m:r>
          </m:num>
          <m:den>
            <m:r>
              <w:rPr>
                <w:rFonts w:ascii="Cambria Math" w:eastAsiaTheme="minorEastAsia" w:hAnsi="Cambria Math"/>
              </w:rPr>
              <m:t>3.45</m:t>
            </m:r>
          </m:den>
        </m:f>
        <m:r>
          <w:rPr>
            <w:rFonts w:ascii="Cambria Math" w:eastAsiaTheme="minorEastAsia" w:hAnsi="Cambria Math"/>
          </w:rPr>
          <m:t>+3</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25</m:t>
            </m:r>
          </m:den>
        </m:f>
        <m:r>
          <w:rPr>
            <w:rFonts w:ascii="Cambria Math" w:eastAsiaTheme="minorEastAsia" w:hAnsi="Cambria Math"/>
          </w:rPr>
          <m:t>=</m:t>
        </m:r>
        <m:m>
          <m:mPr>
            <m:mcs>
              <m:mc>
                <m:mcPr>
                  <m:count m:val="1"/>
                  <m:mcJc m:val="center"/>
                </m:mcPr>
              </m:mc>
            </m:mcs>
            <m:ctrlPr>
              <w:rPr>
                <w:rFonts w:ascii="Cambria Math" w:eastAsiaTheme="minorEastAsia" w:hAnsi="Cambria Math"/>
                <w:i/>
              </w:rPr>
            </m:ctrlPr>
          </m:mPr>
          <m:mr>
            <m:e>
              <m:r>
                <w:rPr>
                  <w:rFonts w:ascii="Cambria Math" w:eastAsiaTheme="minorEastAsia" w:hAnsi="Cambria Math"/>
                </w:rPr>
                <m:t>0.117647</m:t>
              </m:r>
            </m:e>
          </m:mr>
          <m:mr>
            <m:e>
              <m:r>
                <w:rPr>
                  <w:rFonts w:ascii="Cambria Math" w:eastAsiaTheme="minorEastAsia" w:hAnsi="Cambria Math"/>
                </w:rPr>
                <m:t>1SF=1Dec</m:t>
              </m:r>
            </m:e>
          </m:mr>
        </m:m>
        <m:r>
          <w:rPr>
            <w:rFonts w:ascii="Cambria Math" w:eastAsiaTheme="minorEastAsia" w:hAnsi="Cambria Math"/>
          </w:rPr>
          <m:t>+</m:t>
        </m:r>
        <m:m>
          <m:mPr>
            <m:mcs>
              <m:mc>
                <m:mcPr>
                  <m:count m:val="1"/>
                  <m:mcJc m:val="center"/>
                </m:mcPr>
              </m:mc>
            </m:mcs>
            <m:ctrlPr>
              <w:rPr>
                <w:rFonts w:ascii="Cambria Math" w:eastAsiaTheme="minorEastAsia" w:hAnsi="Cambria Math"/>
                <w:i/>
              </w:rPr>
            </m:ctrlPr>
          </m:mPr>
          <m:mr>
            <m:e>
              <m:r>
                <w:rPr>
                  <w:rFonts w:ascii="Cambria Math" w:eastAsiaTheme="minorEastAsia" w:hAnsi="Cambria Math"/>
                </w:rPr>
                <m:t>0.07246</m:t>
              </m:r>
            </m:e>
          </m:mr>
          <m:mr>
            <m:e>
              <m:r>
                <w:rPr>
                  <w:rFonts w:ascii="Cambria Math" w:eastAsiaTheme="minorEastAsia" w:hAnsi="Cambria Math"/>
                </w:rPr>
                <m:t>1SF=5Dec</m:t>
              </m:r>
            </m:e>
          </m:mr>
        </m:m>
        <m:r>
          <w:rPr>
            <w:rFonts w:ascii="Cambria Math" w:eastAsiaTheme="minorEastAsia" w:hAnsi="Cambria Math"/>
          </w:rPr>
          <m:t>+</m:t>
        </m:r>
        <m:m>
          <m:mPr>
            <m:mcs>
              <m:mc>
                <m:mcPr>
                  <m:count m:val="1"/>
                  <m:mcJc m:val="center"/>
                </m:mcPr>
              </m:mc>
            </m:mcs>
            <m:ctrlPr>
              <w:rPr>
                <w:rFonts w:ascii="Cambria Math" w:eastAsiaTheme="minorEastAsia" w:hAnsi="Cambria Math"/>
                <w:i/>
              </w:rPr>
            </m:ctrlPr>
          </m:mPr>
          <m:mr>
            <m:e>
              <m:r>
                <w:rPr>
                  <w:rFonts w:ascii="Cambria Math" w:eastAsiaTheme="minorEastAsia" w:hAnsi="Cambria Math"/>
                </w:rPr>
                <m:t>0.12</m:t>
              </m:r>
            </m:e>
          </m:mr>
          <m:mr>
            <m:e>
              <m:r>
                <w:rPr>
                  <w:rFonts w:ascii="Cambria Math" w:eastAsiaTheme="minorEastAsia" w:hAnsi="Cambria Math"/>
                </w:rPr>
                <m:t>1SF=1ec</m:t>
              </m:r>
            </m:e>
          </m:mr>
        </m:m>
        <m:r>
          <w:rPr>
            <w:rFonts w:ascii="Cambria Math" w:eastAsiaTheme="minorEastAsia" w:hAnsi="Cambria Math"/>
          </w:rPr>
          <m:t>=</m:t>
        </m:r>
        <m:m>
          <m:mPr>
            <m:mcs>
              <m:mc>
                <m:mcPr>
                  <m:count m:val="1"/>
                  <m:mcJc m:val="center"/>
                </m:mcPr>
              </m:mc>
            </m:mcs>
            <m:ctrlPr>
              <w:rPr>
                <w:rFonts w:ascii="Cambria Math" w:eastAsiaTheme="minorEastAsia" w:hAnsi="Cambria Math"/>
                <w:i/>
              </w:rPr>
            </m:ctrlPr>
          </m:mPr>
          <m:mr>
            <m:e>
              <m:r>
                <w:rPr>
                  <w:rFonts w:ascii="Cambria Math" w:eastAsiaTheme="minorEastAsia" w:hAnsi="Cambria Math"/>
                </w:rPr>
                <m:t>0.310107</m:t>
              </m:r>
            </m:e>
          </m:mr>
          <m:mr>
            <m:e>
              <m:r>
                <w:rPr>
                  <w:rFonts w:ascii="Cambria Math" w:eastAsiaTheme="minorEastAsia" w:hAnsi="Cambria Math"/>
                </w:rPr>
                <m:t>2Dec</m:t>
              </m:r>
            </m:e>
          </m:mr>
        </m:m>
        <m:r>
          <w:rPr>
            <w:rFonts w:ascii="Cambria Math" w:eastAsiaTheme="minorEastAsia" w:hAnsi="Cambria Math"/>
          </w:rPr>
          <m:t>≡</m:t>
        </m:r>
        <m:r>
          <m:rPr>
            <m:sty m:val="bi"/>
          </m:rPr>
          <w:rPr>
            <w:rFonts w:ascii="Cambria Math" w:eastAsiaTheme="minorEastAsia" w:hAnsi="Cambria Math"/>
          </w:rPr>
          <m:t>0.3</m:t>
        </m:r>
      </m:oMath>
    </w:p>
    <w:p w:rsidR="00B26817" w:rsidRDefault="00B26817" w:rsidP="00B26817">
      <w:pPr>
        <w:rPr>
          <w:rFonts w:eastAsiaTheme="minorEastAsia"/>
          <w:b/>
        </w:rPr>
      </w:pPr>
    </w:p>
    <w:p w:rsidR="00B26817" w:rsidRDefault="00B26817" w:rsidP="00B26817">
      <w:pPr>
        <w:rPr>
          <w:rFonts w:ascii="Cambria Math" w:eastAsiaTheme="minorEastAsia" w:hAnsi="Cambria Math"/>
          <w:b/>
          <w:i/>
        </w:rPr>
      </w:pPr>
      <w:r>
        <w:rPr>
          <w:rFonts w:eastAsiaTheme="minorEastAsia"/>
          <w:b/>
        </w:rPr>
        <w:t xml:space="preserve">-  </w:t>
      </w:r>
      <w:r w:rsidRPr="00FC4BEA">
        <w:rPr>
          <w:rFonts w:eastAsiaTheme="minorEastAsia"/>
        </w:rPr>
        <w:t xml:space="preserve">Calculate the </w:t>
      </w:r>
      <w:r w:rsidRPr="00A65E4E">
        <w:rPr>
          <w:rFonts w:eastAsiaTheme="minorEastAsia"/>
          <w:i/>
        </w:rPr>
        <w:t>absolute uncertainty</w:t>
      </w:r>
      <w:r>
        <w:rPr>
          <w:rFonts w:eastAsiaTheme="minorEastAsia"/>
        </w:rPr>
        <w:t xml:space="preserve"> as                        </w:t>
      </w:r>
      <w:proofErr w:type="spellStart"/>
      <w:proofErr w:type="gramStart"/>
      <w:r w:rsidRPr="00FC4BEA">
        <w:rPr>
          <w:rFonts w:ascii="Cambria Math" w:eastAsiaTheme="minorEastAsia" w:hAnsi="Cambria Math"/>
          <w:b/>
          <w:i/>
        </w:rPr>
        <w:t>Δy</w:t>
      </w:r>
      <w:proofErr w:type="spellEnd"/>
      <w:proofErr w:type="gramEnd"/>
      <w:r w:rsidRPr="00FC4BEA">
        <w:rPr>
          <w:rFonts w:ascii="Cambria Math" w:eastAsiaTheme="minorEastAsia" w:hAnsi="Cambria Math"/>
          <w:b/>
          <w:i/>
        </w:rPr>
        <w:t xml:space="preserve"> = </w:t>
      </w:r>
      <w:proofErr w:type="spellStart"/>
      <w:r w:rsidRPr="008E7768">
        <w:rPr>
          <w:rFonts w:ascii="Cambria Math" w:eastAsiaTheme="minorEastAsia" w:hAnsi="Cambria Math"/>
        </w:rPr>
        <w:t>y</w:t>
      </w:r>
      <w:r w:rsidRPr="008E7768">
        <w:rPr>
          <w:rFonts w:ascii="Cambria Math" w:eastAsiaTheme="minorEastAsia" w:hAnsi="Cambria Math"/>
          <w:vertAlign w:val="subscript"/>
        </w:rPr>
        <w:t>Av</w:t>
      </w:r>
      <w:proofErr w:type="spellEnd"/>
      <w:r w:rsidRPr="008E7768">
        <w:rPr>
          <w:rFonts w:ascii="Cambria Math" w:eastAsiaTheme="minorEastAsia" w:hAnsi="Cambria Math"/>
        </w:rPr>
        <w:t xml:space="preserve"> *0.3 = 0.82 * 0.31 =  </w:t>
      </w:r>
      <m:oMath>
        <m:m>
          <m:mPr>
            <m:mcs>
              <m:mc>
                <m:mcPr>
                  <m:count m:val="1"/>
                  <m:mcJc m:val="center"/>
                </m:mcPr>
              </m:mc>
            </m:mcs>
            <m:ctrlPr>
              <w:rPr>
                <w:rFonts w:ascii="Cambria Math" w:eastAsiaTheme="minorEastAsia" w:hAnsi="Cambria Math"/>
              </w:rPr>
            </m:ctrlPr>
          </m:mPr>
          <m:mr>
            <m:e>
              <m:r>
                <m:rPr>
                  <m:sty m:val="p"/>
                </m:rPr>
                <w:rPr>
                  <w:rFonts w:ascii="Cambria Math" w:eastAsiaTheme="minorEastAsia" w:hAnsi="Cambria Math"/>
                </w:rPr>
                <m:t xml:space="preserve">0.254  </m:t>
              </m:r>
            </m:e>
          </m:mr>
          <m:mr>
            <m:e>
              <m:r>
                <m:rPr>
                  <m:sty m:val="p"/>
                </m:rPr>
                <w:rPr>
                  <w:rFonts w:ascii="Cambria Math" w:eastAsiaTheme="minorEastAsia" w:hAnsi="Cambria Math"/>
                </w:rPr>
                <m:t>2SF</m:t>
              </m:r>
            </m:e>
          </m:mr>
        </m:m>
        <m:r>
          <m:rPr>
            <m:sty m:val="bi"/>
          </m:rPr>
          <w:rPr>
            <w:rFonts w:ascii="Cambria Math" w:eastAsiaTheme="minorEastAsia" w:hAnsi="Cambria Math"/>
          </w:rPr>
          <m:t>≡0.25</m:t>
        </m:r>
      </m:oMath>
      <w:r>
        <w:rPr>
          <w:rFonts w:ascii="Cambria Math" w:eastAsiaTheme="minorEastAsia" w:hAnsi="Cambria Math"/>
          <w:b/>
          <w:i/>
        </w:rPr>
        <w:t xml:space="preserve"> </w:t>
      </w:r>
    </w:p>
    <w:p w:rsidR="00B26817" w:rsidRDefault="00B26817" w:rsidP="00B26817">
      <w:pPr>
        <w:rPr>
          <w:rFonts w:ascii="Cambria Math" w:eastAsiaTheme="minorEastAsia" w:hAnsi="Cambria Math"/>
        </w:rPr>
      </w:pPr>
    </w:p>
    <w:p w:rsidR="00B26817" w:rsidRDefault="00B26817" w:rsidP="00B26817">
      <w:pPr>
        <w:rPr>
          <w:rFonts w:ascii="Cambria Math" w:eastAsiaTheme="minorEastAsia" w:hAnsi="Cambria Math"/>
          <w:b/>
          <w:i/>
        </w:rPr>
      </w:pPr>
      <w:r w:rsidRPr="00ED4E24">
        <w:rPr>
          <w:rFonts w:ascii="Cambria Math" w:eastAsiaTheme="minorEastAsia" w:hAnsi="Cambria Math"/>
        </w:rPr>
        <w:t>So, the result is</w:t>
      </w:r>
      <w:r>
        <w:rPr>
          <w:rFonts w:ascii="Cambria Math" w:eastAsiaTheme="minorEastAsia" w:hAnsi="Cambria Math"/>
          <w:b/>
          <w:i/>
        </w:rPr>
        <w:t xml:space="preserve">                                     y = 0.82</w:t>
      </w:r>
      <m:oMath>
        <m:r>
          <m:rPr>
            <m:sty m:val="bi"/>
          </m:rPr>
          <w:rPr>
            <w:rFonts w:ascii="Cambria Math" w:eastAsiaTheme="minorEastAsia" w:hAnsi="Cambria Math"/>
          </w:rPr>
          <m:t xml:space="preserve">  ± 0.25</m:t>
        </m:r>
      </m:oMath>
      <w:r>
        <w:rPr>
          <w:rFonts w:ascii="Cambria Math" w:eastAsiaTheme="minorEastAsia" w:hAnsi="Cambria Math"/>
          <w:b/>
          <w:i/>
        </w:rPr>
        <w:t xml:space="preserve">         and    </w:t>
      </w:r>
      <m:oMath>
        <m:r>
          <m:rPr>
            <m:sty m:val="bi"/>
          </m:rPr>
          <w:rPr>
            <w:rFonts w:ascii="Cambria Math" w:eastAsiaTheme="minorEastAsia" w:hAnsi="Cambria Math"/>
          </w:rPr>
          <m:t>ε=</m:t>
        </m:r>
      </m:oMath>
      <w:r>
        <w:rPr>
          <w:rFonts w:ascii="Cambria Math" w:eastAsiaTheme="minorEastAsia" w:hAnsi="Cambria Math"/>
          <w:b/>
          <w:i/>
        </w:rPr>
        <w:t xml:space="preserve"> </w:t>
      </w:r>
      <m:oMath>
        <m:f>
          <m:fPr>
            <m:ctrlPr>
              <w:rPr>
                <w:rFonts w:ascii="Cambria Math" w:eastAsiaTheme="minorEastAsia" w:hAnsi="Cambria Math"/>
                <w:b/>
                <w:i/>
              </w:rPr>
            </m:ctrlPr>
          </m:fPr>
          <m:num>
            <m:r>
              <m:rPr>
                <m:sty m:val="bi"/>
              </m:rPr>
              <w:rPr>
                <w:rFonts w:ascii="Cambria Math" w:eastAsiaTheme="minorEastAsia" w:hAnsi="Cambria Math"/>
              </w:rPr>
              <m:t>0.25</m:t>
            </m:r>
          </m:num>
          <m:den>
            <m:r>
              <m:rPr>
                <m:sty m:val="bi"/>
              </m:rPr>
              <w:rPr>
                <w:rFonts w:ascii="Cambria Math" w:eastAsiaTheme="minorEastAsia" w:hAnsi="Cambria Math"/>
              </w:rPr>
              <m:t xml:space="preserve"> 0.82</m:t>
            </m:r>
          </m:den>
        </m:f>
        <m:r>
          <m:rPr>
            <m:sty m:val="bi"/>
          </m:rPr>
          <w:rPr>
            <w:rFonts w:ascii="Cambria Math" w:eastAsiaTheme="minorEastAsia" w:hAnsi="Cambria Math"/>
          </w:rPr>
          <m:t>*100%=</m:t>
        </m:r>
        <m:m>
          <m:mPr>
            <m:mcs>
              <m:mc>
                <m:mcPr>
                  <m:count m:val="1"/>
                  <m:mcJc m:val="center"/>
                </m:mcPr>
              </m:mc>
            </m:mcs>
            <m:ctrlPr>
              <w:rPr>
                <w:rFonts w:ascii="Cambria Math" w:eastAsiaTheme="minorEastAsia" w:hAnsi="Cambria Math"/>
                <w:b/>
                <w:i/>
              </w:rPr>
            </m:ctrlPr>
          </m:mPr>
          <m:mr>
            <m:e>
              <m:r>
                <m:rPr>
                  <m:sty m:val="bi"/>
                </m:rPr>
                <w:rPr>
                  <w:rFonts w:ascii="Cambria Math" w:eastAsiaTheme="minorEastAsia" w:hAnsi="Cambria Math"/>
                </w:rPr>
                <m:t>0.3048</m:t>
              </m:r>
            </m:e>
          </m:mr>
          <m:mr>
            <m:e>
              <m:r>
                <m:rPr>
                  <m:sty m:val="bi"/>
                </m:rPr>
                <w:rPr>
                  <w:rFonts w:ascii="Cambria Math" w:eastAsiaTheme="minorEastAsia" w:hAnsi="Cambria Math"/>
                </w:rPr>
                <m:t>2</m:t>
              </m:r>
              <m:r>
                <m:rPr>
                  <m:sty m:val="bi"/>
                </m:rPr>
                <w:rPr>
                  <w:rFonts w:ascii="Cambria Math" w:eastAsiaTheme="minorEastAsia" w:hAnsi="Cambria Math"/>
                </w:rPr>
                <m:t>SF</m:t>
              </m:r>
            </m:e>
          </m:mr>
        </m:m>
        <m:r>
          <m:rPr>
            <m:sty m:val="bi"/>
          </m:rPr>
          <w:rPr>
            <w:rFonts w:ascii="Cambria Math" w:eastAsiaTheme="minorEastAsia" w:hAnsi="Cambria Math"/>
          </w:rPr>
          <m:t>≡30%</m:t>
        </m:r>
      </m:oMath>
    </w:p>
    <w:p w:rsidR="00B26817" w:rsidRDefault="00B26817" w:rsidP="00B26817">
      <w:pPr>
        <w:rPr>
          <w:b/>
        </w:rPr>
      </w:pPr>
      <w:r w:rsidRPr="00CB2C97">
        <w:rPr>
          <w:b/>
        </w:rPr>
        <w:lastRenderedPageBreak/>
        <w:t xml:space="preserve">        </w:t>
      </w:r>
      <w:r>
        <w:rPr>
          <w:b/>
        </w:rPr>
        <w:t>4</w:t>
      </w:r>
      <w:r w:rsidRPr="00CB2C97">
        <w:rPr>
          <w:b/>
        </w:rPr>
        <w:t xml:space="preserve">b) </w:t>
      </w:r>
      <w:r w:rsidRPr="00CB2C97">
        <w:rPr>
          <w:b/>
          <w:u w:val="single"/>
        </w:rPr>
        <w:t>Max-Min method</w:t>
      </w:r>
      <w:r w:rsidRPr="00CB2C97">
        <w:rPr>
          <w:b/>
        </w:rPr>
        <w:t xml:space="preserve">   </w:t>
      </w:r>
    </w:p>
    <w:p w:rsidR="00B26817" w:rsidRPr="00CB2C97" w:rsidRDefault="00B26817" w:rsidP="00B26817">
      <w:pPr>
        <w:rPr>
          <w:b/>
          <w:u w:val="single"/>
        </w:rPr>
      </w:pPr>
      <w:r w:rsidRPr="00CB2C97">
        <w:rPr>
          <w:b/>
          <w:u w:val="single"/>
        </w:rPr>
        <w:t xml:space="preserve"> </w:t>
      </w:r>
    </w:p>
    <w:p w:rsidR="00B26817" w:rsidRDefault="00B26817" w:rsidP="00B26817">
      <w:pPr>
        <w:rPr>
          <w:rFonts w:eastAsiaTheme="minorEastAsia"/>
        </w:rPr>
      </w:pPr>
      <w:r>
        <w:t xml:space="preserve">                                                 </w:t>
      </w:r>
      <m:oMath>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Best</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A</m:t>
                </m:r>
              </m:e>
              <m:sub>
                <m:r>
                  <w:rPr>
                    <w:rFonts w:ascii="Cambria Math" w:hAnsi="Cambria Math"/>
                  </w:rPr>
                  <m:t>Best</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Best</m:t>
                </m:r>
              </m:sub>
              <m:sup>
                <m:r>
                  <w:rPr>
                    <w:rFonts w:ascii="Cambria Math" w:hAnsi="Cambria Math"/>
                  </w:rPr>
                  <m:t>5</m:t>
                </m:r>
              </m:sup>
            </m:sSubSup>
          </m:num>
          <m:den>
            <m:sSubSup>
              <m:sSubSupPr>
                <m:ctrlPr>
                  <w:rPr>
                    <w:rFonts w:ascii="Cambria Math" w:hAnsi="Cambria Math"/>
                    <w:i/>
                  </w:rPr>
                </m:ctrlPr>
              </m:sSubSupPr>
              <m:e>
                <m:r>
                  <w:rPr>
                    <w:rFonts w:ascii="Cambria Math" w:hAnsi="Cambria Math"/>
                  </w:rPr>
                  <m:t>B</m:t>
                </m:r>
              </m:e>
              <m:sub>
                <m:r>
                  <w:rPr>
                    <w:rFonts w:ascii="Cambria Math" w:hAnsi="Cambria Math"/>
                  </w:rPr>
                  <m:t>Best</m:t>
                </m:r>
              </m:sub>
              <m:sup>
                <m:r>
                  <w:rPr>
                    <w:rFonts w:ascii="Cambria Math" w:hAnsi="Cambria Math"/>
                  </w:rPr>
                  <m:t>3</m:t>
                </m:r>
              </m:sup>
            </m:sSub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3.45</m:t>
                </m:r>
              </m:e>
              <m:sup>
                <m:r>
                  <w:rPr>
                    <w:rFonts w:ascii="Cambria Math" w:hAnsi="Cambria Math"/>
                  </w:rPr>
                  <m:t>5</m:t>
                </m:r>
              </m:sup>
            </m:sSup>
          </m:num>
          <m:den>
            <m:sSup>
              <m:sSupPr>
                <m:ctrlPr>
                  <w:rPr>
                    <w:rFonts w:ascii="Cambria Math" w:hAnsi="Cambria Math"/>
                    <w:i/>
                  </w:rPr>
                </m:ctrlPr>
              </m:sSupPr>
              <m:e>
                <m:r>
                  <w:rPr>
                    <w:rFonts w:ascii="Cambria Math" w:hAnsi="Cambria Math"/>
                  </w:rPr>
                  <m:t>25</m:t>
                </m:r>
              </m:e>
              <m:sup>
                <m:r>
                  <w:rPr>
                    <w:rFonts w:ascii="Cambria Math" w:hAnsi="Cambria Math"/>
                  </w:rPr>
                  <m:t>3</m:t>
                </m:r>
              </m:sup>
            </m:sSup>
          </m:den>
        </m:f>
        <m:r>
          <w:rPr>
            <w:rFonts w:ascii="Cambria Math" w:hAnsi="Cambria Math"/>
          </w:rPr>
          <m:t>=</m:t>
        </m:r>
        <m:f>
          <m:fPr>
            <m:ctrlPr>
              <w:rPr>
                <w:rFonts w:ascii="Cambria Math" w:hAnsi="Cambria Math"/>
                <w:i/>
              </w:rPr>
            </m:ctrlPr>
          </m:fPr>
          <m:num>
            <m:r>
              <w:rPr>
                <w:rFonts w:ascii="Cambria Math" w:hAnsi="Cambria Math"/>
              </w:rPr>
              <m:t>26.1*488.7597966</m:t>
            </m:r>
          </m:num>
          <m:den>
            <m:r>
              <w:rPr>
                <w:rFonts w:ascii="Cambria Math" w:hAnsi="Cambria Math"/>
              </w:rPr>
              <m:t>15625</m:t>
            </m:r>
          </m:den>
        </m:f>
        <m:r>
          <w:rPr>
            <w:rFonts w:ascii="Cambria Math" w:hAnsi="Cambria Math"/>
          </w:rPr>
          <m:t>=</m:t>
        </m:r>
        <m:m>
          <m:mPr>
            <m:mcs>
              <m:mc>
                <m:mcPr>
                  <m:count m:val="1"/>
                  <m:mcJc m:val="center"/>
                </m:mcPr>
              </m:mc>
            </m:mcs>
            <m:ctrlPr>
              <w:rPr>
                <w:rFonts w:ascii="Cambria Math" w:hAnsi="Cambria Math"/>
                <w:i/>
              </w:rPr>
            </m:ctrlPr>
          </m:mPr>
          <m:mr>
            <m:e>
              <m:r>
                <w:rPr>
                  <w:rFonts w:ascii="Cambria Math" w:hAnsi="Cambria Math"/>
                </w:rPr>
                <m:t>0.81642436</m:t>
              </m:r>
            </m:e>
          </m:mr>
          <m:mr>
            <m:e>
              <m:r>
                <w:rPr>
                  <w:rFonts w:ascii="Cambria Math" w:hAnsi="Cambria Math"/>
                </w:rPr>
                <m:t>2SF</m:t>
              </m:r>
            </m:e>
          </m:mr>
        </m:m>
        <m:r>
          <w:rPr>
            <w:rFonts w:ascii="Cambria Math" w:hAnsi="Cambria Math"/>
          </w:rPr>
          <m:t>≡</m:t>
        </m:r>
        <m:m>
          <m:mPr>
            <m:mcs>
              <m:mc>
                <m:mcPr>
                  <m:count m:val="1"/>
                  <m:mcJc m:val="center"/>
                </m:mcPr>
              </m:mc>
            </m:mcs>
            <m:ctrlPr>
              <w:rPr>
                <w:rFonts w:ascii="Cambria Math" w:hAnsi="Cambria Math"/>
                <w:i/>
              </w:rPr>
            </m:ctrlPr>
          </m:mPr>
          <m:mr>
            <m:e>
              <m:r>
                <m:rPr>
                  <m:sty m:val="bi"/>
                </m:rPr>
                <w:rPr>
                  <w:rFonts w:ascii="Cambria Math" w:hAnsi="Cambria Math"/>
                </w:rPr>
                <m:t>0.82</m:t>
              </m:r>
            </m:e>
          </m:mr>
          <m:mr>
            <m:e>
              <m:r>
                <w:rPr>
                  <w:rFonts w:ascii="Cambria Math" w:hAnsi="Cambria Math"/>
                </w:rPr>
                <m:t>2SF</m:t>
              </m:r>
            </m:e>
          </m:mr>
        </m:m>
      </m:oMath>
    </w:p>
    <w:p w:rsidR="00B26817" w:rsidRPr="009E4FA6" w:rsidRDefault="00B26817" w:rsidP="00B26817"/>
    <w:p w:rsidR="00B26817" w:rsidRDefault="00B26817" w:rsidP="00B26817">
      <w:pPr>
        <w:rPr>
          <w:b/>
        </w:rPr>
      </w:pPr>
    </w:p>
    <w:p w:rsidR="00B26817" w:rsidRDefault="00B26817" w:rsidP="00B26817">
      <w:r>
        <w:rPr>
          <w:b/>
        </w:rPr>
        <w:t xml:space="preserve">                                                 </w:t>
      </w:r>
      <m:oMath>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Max</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A</m:t>
                </m:r>
              </m:e>
              <m:sub>
                <m:r>
                  <w:rPr>
                    <w:rFonts w:ascii="Cambria Math" w:hAnsi="Cambria Math"/>
                  </w:rPr>
                  <m:t>Max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Max</m:t>
                </m:r>
              </m:sub>
              <m:sup>
                <m:r>
                  <w:rPr>
                    <w:rFonts w:ascii="Cambria Math" w:hAnsi="Cambria Math"/>
                  </w:rPr>
                  <m:t>5</m:t>
                </m:r>
              </m:sup>
            </m:sSubSup>
          </m:num>
          <m:den>
            <m:sSubSup>
              <m:sSubSupPr>
                <m:ctrlPr>
                  <w:rPr>
                    <w:rFonts w:ascii="Cambria Math" w:hAnsi="Cambria Math"/>
                    <w:i/>
                  </w:rPr>
                </m:ctrlPr>
              </m:sSubSupPr>
              <m:e>
                <m:r>
                  <w:rPr>
                    <w:rFonts w:ascii="Cambria Math" w:hAnsi="Cambria Math"/>
                  </w:rPr>
                  <m:t>B</m:t>
                </m:r>
              </m:e>
              <m:sub>
                <m:r>
                  <w:rPr>
                    <w:rFonts w:ascii="Cambria Math" w:hAnsi="Cambria Math"/>
                  </w:rPr>
                  <m:t>Min</m:t>
                </m:r>
              </m:sub>
              <m:sup>
                <m:r>
                  <w:rPr>
                    <w:rFonts w:ascii="Cambria Math" w:hAnsi="Cambria Math"/>
                  </w:rPr>
                  <m:t>3</m:t>
                </m:r>
              </m:sup>
            </m:sSub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3.5</m:t>
                </m:r>
              </m:e>
              <m:sup>
                <m:r>
                  <w:rPr>
                    <w:rFonts w:ascii="Cambria Math" w:hAnsi="Cambria Math"/>
                  </w:rPr>
                  <m:t>5</m:t>
                </m:r>
              </m:sup>
            </m:sSup>
          </m:num>
          <m:den>
            <m:sSup>
              <m:sSupPr>
                <m:ctrlPr>
                  <w:rPr>
                    <w:rFonts w:ascii="Cambria Math" w:hAnsi="Cambria Math"/>
                    <w:i/>
                  </w:rPr>
                </m:ctrlPr>
              </m:sSupPr>
              <m:e>
                <m:r>
                  <w:rPr>
                    <w:rFonts w:ascii="Cambria Math" w:hAnsi="Cambria Math"/>
                  </w:rPr>
                  <m:t>24</m:t>
                </m:r>
              </m:e>
              <m:sup>
                <m:r>
                  <w:rPr>
                    <w:rFonts w:ascii="Cambria Math" w:hAnsi="Cambria Math"/>
                  </w:rPr>
                  <m:t>3</m:t>
                </m:r>
              </m:sup>
            </m:sSup>
          </m:den>
        </m:f>
        <m:r>
          <w:rPr>
            <w:rFonts w:ascii="Cambria Math" w:hAnsi="Cambria Math"/>
          </w:rPr>
          <m:t>=</m:t>
        </m:r>
        <m:f>
          <m:fPr>
            <m:ctrlPr>
              <w:rPr>
                <w:rFonts w:ascii="Cambria Math" w:hAnsi="Cambria Math"/>
                <w:i/>
              </w:rPr>
            </m:ctrlPr>
          </m:fPr>
          <m:num>
            <m:r>
              <w:rPr>
                <w:rFonts w:ascii="Cambria Math" w:hAnsi="Cambria Math"/>
              </w:rPr>
              <m:t>29.16*525.21875</m:t>
            </m:r>
          </m:num>
          <m:den>
            <m:r>
              <w:rPr>
                <w:rFonts w:ascii="Cambria Math" w:hAnsi="Cambria Math"/>
              </w:rPr>
              <m:t>13824</m:t>
            </m:r>
          </m:den>
        </m:f>
        <m:r>
          <w:rPr>
            <w:rFonts w:ascii="Cambria Math" w:hAnsi="Cambria Math"/>
          </w:rPr>
          <m:t>=</m:t>
        </m:r>
        <m:m>
          <m:mPr>
            <m:mcs>
              <m:mc>
                <m:mcPr>
                  <m:count m:val="1"/>
                  <m:mcJc m:val="center"/>
                </m:mcPr>
              </m:mc>
            </m:mcs>
            <m:ctrlPr>
              <w:rPr>
                <w:rFonts w:ascii="Cambria Math" w:hAnsi="Cambria Math"/>
                <w:i/>
              </w:rPr>
            </m:ctrlPr>
          </m:mPr>
          <m:mr>
            <m:e>
              <m:r>
                <w:rPr>
                  <w:rFonts w:ascii="Cambria Math" w:hAnsi="Cambria Math"/>
                </w:rPr>
                <m:t>1.1078833</m:t>
              </m:r>
            </m:e>
          </m:mr>
          <m:mr>
            <m:e>
              <m:r>
                <w:rPr>
                  <w:rFonts w:ascii="Cambria Math" w:hAnsi="Cambria Math"/>
                </w:rPr>
                <m:t>2SF</m:t>
              </m:r>
            </m:e>
          </m:mr>
        </m:m>
        <m:r>
          <w:rPr>
            <w:rFonts w:ascii="Cambria Math" w:hAnsi="Cambria Math"/>
          </w:rPr>
          <m:t>≡</m:t>
        </m:r>
        <m:m>
          <m:mPr>
            <m:mcs>
              <m:mc>
                <m:mcPr>
                  <m:count m:val="1"/>
                  <m:mcJc m:val="center"/>
                </m:mcPr>
              </m:mc>
            </m:mcs>
            <m:ctrlPr>
              <w:rPr>
                <w:rFonts w:ascii="Cambria Math" w:hAnsi="Cambria Math"/>
                <w:i/>
              </w:rPr>
            </m:ctrlPr>
          </m:mPr>
          <m:mr>
            <m:e>
              <m:r>
                <m:rPr>
                  <m:sty m:val="bi"/>
                </m:rPr>
                <w:rPr>
                  <w:rFonts w:ascii="Cambria Math" w:hAnsi="Cambria Math"/>
                </w:rPr>
                <m:t>1.1</m:t>
              </m:r>
            </m:e>
          </m:mr>
          <m:mr>
            <m:e>
              <m:r>
                <w:rPr>
                  <w:rFonts w:ascii="Cambria Math" w:hAnsi="Cambria Math"/>
                </w:rPr>
                <m:t>2SF</m:t>
              </m:r>
            </m:e>
          </m:mr>
        </m:m>
      </m:oMath>
    </w:p>
    <w:p w:rsidR="00B26817" w:rsidRDefault="00B26817" w:rsidP="00B26817">
      <w:pPr>
        <w:rPr>
          <w:rFonts w:eastAsiaTheme="minorEastAsia"/>
        </w:rPr>
      </w:pPr>
    </w:p>
    <w:p w:rsidR="00B26817" w:rsidRDefault="00B26817" w:rsidP="00B26817">
      <w:pPr>
        <w:rPr>
          <w:rFonts w:eastAsiaTheme="minorEastAsia"/>
        </w:rPr>
      </w:pPr>
      <w:r>
        <w:rPr>
          <w:rFonts w:eastAsiaTheme="minorEastAsia"/>
          <w:b/>
        </w:rPr>
        <w:t xml:space="preserve">                                                 </w:t>
      </w:r>
      <m:oMath>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Min</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A</m:t>
                </m:r>
              </m:e>
              <m:sub>
                <m:r>
                  <w:rPr>
                    <w:rFonts w:ascii="Cambria Math" w:hAnsi="Cambria Math"/>
                  </w:rPr>
                  <m:t>Min</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Min</m:t>
                </m:r>
              </m:sub>
              <m:sup>
                <m:r>
                  <w:rPr>
                    <w:rFonts w:ascii="Cambria Math" w:hAnsi="Cambria Math"/>
                  </w:rPr>
                  <m:t>5</m:t>
                </m:r>
              </m:sup>
            </m:sSubSup>
          </m:num>
          <m:den>
            <m:sSubSup>
              <m:sSubSupPr>
                <m:ctrlPr>
                  <w:rPr>
                    <w:rFonts w:ascii="Cambria Math" w:hAnsi="Cambria Math"/>
                    <w:i/>
                  </w:rPr>
                </m:ctrlPr>
              </m:sSubSupPr>
              <m:e>
                <m:r>
                  <w:rPr>
                    <w:rFonts w:ascii="Cambria Math" w:hAnsi="Cambria Math"/>
                  </w:rPr>
                  <m:t>B</m:t>
                </m:r>
              </m:e>
              <m:sub>
                <m:r>
                  <w:rPr>
                    <w:rFonts w:ascii="Cambria Math" w:hAnsi="Cambria Math"/>
                  </w:rPr>
                  <m:t>Max</m:t>
                </m:r>
              </m:sub>
              <m:sup>
                <m:r>
                  <w:rPr>
                    <w:rFonts w:ascii="Cambria Math" w:hAnsi="Cambria Math"/>
                  </w:rPr>
                  <m:t>3</m:t>
                </m:r>
              </m:sup>
            </m:sSub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4.8</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3.4</m:t>
                </m:r>
              </m:e>
              <m:sup>
                <m:r>
                  <w:rPr>
                    <w:rFonts w:ascii="Cambria Math" w:hAnsi="Cambria Math"/>
                  </w:rPr>
                  <m:t>5</m:t>
                </m:r>
              </m:sup>
            </m:sSup>
          </m:num>
          <m:den>
            <m:sSup>
              <m:sSupPr>
                <m:ctrlPr>
                  <w:rPr>
                    <w:rFonts w:ascii="Cambria Math" w:hAnsi="Cambria Math"/>
                    <w:i/>
                  </w:rPr>
                </m:ctrlPr>
              </m:sSupPr>
              <m:e>
                <m:r>
                  <w:rPr>
                    <w:rFonts w:ascii="Cambria Math" w:hAnsi="Cambria Math"/>
                  </w:rPr>
                  <m:t>26</m:t>
                </m:r>
              </m:e>
              <m:sup>
                <m:r>
                  <w:rPr>
                    <w:rFonts w:ascii="Cambria Math" w:hAnsi="Cambria Math"/>
                  </w:rPr>
                  <m:t>3</m:t>
                </m:r>
              </m:sup>
            </m:sSup>
          </m:den>
        </m:f>
        <m:r>
          <w:rPr>
            <w:rFonts w:ascii="Cambria Math" w:hAnsi="Cambria Math"/>
          </w:rPr>
          <m:t>=</m:t>
        </m:r>
        <m:f>
          <m:fPr>
            <m:ctrlPr>
              <w:rPr>
                <w:rFonts w:ascii="Cambria Math" w:hAnsi="Cambria Math"/>
                <w:i/>
              </w:rPr>
            </m:ctrlPr>
          </m:fPr>
          <m:num>
            <m:r>
              <w:rPr>
                <w:rFonts w:ascii="Cambria Math" w:hAnsi="Cambria Math"/>
              </w:rPr>
              <m:t>23.04*454.35424</m:t>
            </m:r>
          </m:num>
          <m:den>
            <m:r>
              <w:rPr>
                <w:rFonts w:ascii="Cambria Math" w:hAnsi="Cambria Math"/>
              </w:rPr>
              <m:t>17576</m:t>
            </m:r>
          </m:den>
        </m:f>
        <m:r>
          <w:rPr>
            <w:rFonts w:ascii="Cambria Math" w:hAnsi="Cambria Math"/>
          </w:rPr>
          <m:t>=</m:t>
        </m:r>
        <m:m>
          <m:mPr>
            <m:mcs>
              <m:mc>
                <m:mcPr>
                  <m:count m:val="1"/>
                  <m:mcJc m:val="center"/>
                </m:mcPr>
              </m:mc>
            </m:mcs>
            <m:ctrlPr>
              <w:rPr>
                <w:rFonts w:ascii="Cambria Math" w:hAnsi="Cambria Math"/>
                <w:i/>
              </w:rPr>
            </m:ctrlPr>
          </m:mPr>
          <m:mr>
            <m:e>
              <m:r>
                <w:rPr>
                  <w:rFonts w:ascii="Cambria Math" w:hAnsi="Cambria Math"/>
                </w:rPr>
                <m:t>0.595603</m:t>
              </m:r>
            </m:e>
          </m:mr>
          <m:mr>
            <m:e>
              <m:r>
                <w:rPr>
                  <w:rFonts w:ascii="Cambria Math" w:hAnsi="Cambria Math"/>
                </w:rPr>
                <m:t>2SF</m:t>
              </m:r>
            </m:e>
          </m:mr>
        </m:m>
        <m:r>
          <w:rPr>
            <w:rFonts w:ascii="Cambria Math" w:hAnsi="Cambria Math"/>
          </w:rPr>
          <m:t>≡</m:t>
        </m:r>
        <m:m>
          <m:mPr>
            <m:mcs>
              <m:mc>
                <m:mcPr>
                  <m:count m:val="1"/>
                  <m:mcJc m:val="center"/>
                </m:mcPr>
              </m:mc>
            </m:mcs>
            <m:ctrlPr>
              <w:rPr>
                <w:rFonts w:ascii="Cambria Math" w:hAnsi="Cambria Math"/>
                <w:i/>
              </w:rPr>
            </m:ctrlPr>
          </m:mPr>
          <m:mr>
            <m:e>
              <m:r>
                <m:rPr>
                  <m:sty m:val="bi"/>
                </m:rPr>
                <w:rPr>
                  <w:rFonts w:ascii="Cambria Math" w:hAnsi="Cambria Math"/>
                </w:rPr>
                <m:t>0.60</m:t>
              </m:r>
            </m:e>
          </m:mr>
          <m:mr>
            <m:e>
              <m:r>
                <w:rPr>
                  <w:rFonts w:ascii="Cambria Math" w:hAnsi="Cambria Math"/>
                </w:rPr>
                <m:t>2SF</m:t>
              </m:r>
            </m:e>
          </m:mr>
        </m:m>
      </m:oMath>
    </w:p>
    <w:p w:rsidR="00B26817" w:rsidRPr="009F7ED6" w:rsidRDefault="00B26817" w:rsidP="00B26817"/>
    <w:p w:rsidR="00B26817" w:rsidRDefault="00B26817" w:rsidP="00B26817">
      <w:pPr>
        <w:rPr>
          <w:rFonts w:eastAsiaTheme="minorEastAsia"/>
          <w:b/>
        </w:rPr>
      </w:pPr>
      <w:r>
        <w:t xml:space="preserve">          </w:t>
      </w:r>
      <m:oMath>
        <m:r>
          <m:rPr>
            <m:sty m:val="bi"/>
          </m:rPr>
          <w:rPr>
            <w:rFonts w:ascii="Cambria Math" w:hAnsi="Cambria Math"/>
          </w:rPr>
          <m:t>∆y=(</m:t>
        </m:r>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Max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Min</m:t>
            </m:r>
          </m:sub>
        </m:sSub>
        <m:r>
          <m:rPr>
            <m:sty m:val="bi"/>
          </m:rPr>
          <w:rPr>
            <w:rFonts w:ascii="Cambria Math" w:hAnsi="Cambria Math"/>
          </w:rPr>
          <m:t>)/2</m:t>
        </m:r>
      </m:oMath>
      <w:r w:rsidRPr="008E7768">
        <w:t xml:space="preserve"> </w:t>
      </w:r>
      <w:proofErr w:type="gramStart"/>
      <w:r w:rsidRPr="008E7768">
        <w:t>=  (</w:t>
      </w:r>
      <w:proofErr w:type="gramEnd"/>
      <w:r>
        <w:t xml:space="preserve">1.1 </w:t>
      </w:r>
      <w:r w:rsidRPr="008E7768">
        <w:t>-</w:t>
      </w:r>
      <w:r>
        <w:t xml:space="preserve"> 0.6</w:t>
      </w:r>
      <w:r w:rsidRPr="008E7768">
        <w:t>)</w:t>
      </w:r>
      <w:r>
        <w:t xml:space="preserve"> </w:t>
      </w:r>
      <w:r w:rsidRPr="008E7768">
        <w:t>/</w:t>
      </w:r>
      <w:r>
        <w:t xml:space="preserve"> </w:t>
      </w:r>
      <w:r w:rsidRPr="008E7768">
        <w:t xml:space="preserve">2 = </w:t>
      </w:r>
      <w:r w:rsidRPr="008E7768">
        <w:rPr>
          <w:b/>
        </w:rPr>
        <w:t>0.25</w:t>
      </w:r>
      <w:r w:rsidRPr="008E7768">
        <w:t xml:space="preserve">      and     </w:t>
      </w:r>
      <m:oMath>
        <m:r>
          <m:rPr>
            <m:sty m:val="bi"/>
          </m:rPr>
          <w:rPr>
            <w:rFonts w:ascii="Cambria Math" w:hAnsi="Cambria Math"/>
          </w:rPr>
          <m:t>ϵ</m:t>
        </m:r>
        <m:r>
          <w:rPr>
            <w:rFonts w:ascii="Cambria Math" w:hAnsi="Cambria Math"/>
          </w:rPr>
          <m:t>=</m:t>
        </m:r>
        <m:f>
          <m:fPr>
            <m:ctrlPr>
              <w:rPr>
                <w:rFonts w:ascii="Cambria Math" w:hAnsi="Cambria Math"/>
                <w:i/>
              </w:rPr>
            </m:ctrlPr>
          </m:fPr>
          <m:num>
            <m:r>
              <w:rPr>
                <w:rFonts w:ascii="Cambria Math" w:hAnsi="Cambria Math"/>
              </w:rPr>
              <m:t>∆y</m:t>
            </m:r>
          </m:num>
          <m:den>
            <m:sSub>
              <m:sSubPr>
                <m:ctrlPr>
                  <w:rPr>
                    <w:rFonts w:ascii="Cambria Math" w:hAnsi="Cambria Math"/>
                    <w:i/>
                  </w:rPr>
                </m:ctrlPr>
              </m:sSubPr>
              <m:e>
                <m:r>
                  <w:rPr>
                    <w:rFonts w:ascii="Cambria Math" w:hAnsi="Cambria Math"/>
                  </w:rPr>
                  <m:t>y</m:t>
                </m:r>
              </m:e>
              <m:sub>
                <m:r>
                  <w:rPr>
                    <w:rFonts w:ascii="Cambria Math" w:hAnsi="Cambria Math"/>
                  </w:rPr>
                  <m:t>Av</m:t>
                </m:r>
              </m:sub>
            </m:sSub>
          </m:den>
        </m:f>
        <m:r>
          <w:rPr>
            <w:rFonts w:ascii="Cambria Math" w:hAnsi="Cambria Math"/>
          </w:rPr>
          <m:t>*100%=</m:t>
        </m:r>
        <m:f>
          <m:fPr>
            <m:ctrlPr>
              <w:rPr>
                <w:rFonts w:ascii="Cambria Math" w:hAnsi="Cambria Math"/>
                <w:i/>
              </w:rPr>
            </m:ctrlPr>
          </m:fPr>
          <m:num>
            <m:r>
              <w:rPr>
                <w:rFonts w:ascii="Cambria Math" w:hAnsi="Cambria Math"/>
              </w:rPr>
              <m:t>0.25</m:t>
            </m:r>
          </m:num>
          <m:den>
            <m:r>
              <w:rPr>
                <w:rFonts w:ascii="Cambria Math" w:hAnsi="Cambria Math"/>
              </w:rPr>
              <m:t>0.82</m:t>
            </m:r>
          </m:den>
        </m:f>
        <m:r>
          <w:rPr>
            <w:rFonts w:ascii="Cambria Math" w:hAnsi="Cambria Math"/>
          </w:rPr>
          <m:t>*100=</m:t>
        </m:r>
        <m:r>
          <m:rPr>
            <m:sty m:val="bi"/>
          </m:rPr>
          <w:rPr>
            <w:rFonts w:ascii="Cambria Math" w:hAnsi="Cambria Math"/>
          </w:rPr>
          <m:t>30%</m:t>
        </m:r>
      </m:oMath>
    </w:p>
    <w:p w:rsidR="00B26817" w:rsidRDefault="00B26817" w:rsidP="00B26817">
      <w:pPr>
        <w:rPr>
          <w:rFonts w:eastAsiaTheme="minorEastAsia"/>
          <w:b/>
        </w:rPr>
      </w:pPr>
    </w:p>
    <w:p w:rsidR="00B26817" w:rsidRDefault="00B26817" w:rsidP="00B26817">
      <w:pPr>
        <w:rPr>
          <w:rFonts w:eastAsiaTheme="minorEastAsia"/>
          <w:b/>
        </w:rPr>
      </w:pPr>
      <w:r>
        <w:rPr>
          <w:rFonts w:eastAsiaTheme="minorEastAsia"/>
          <w:b/>
        </w:rPr>
        <w:t xml:space="preserve">Remember: The result of a calculation cannot have higher precision than any of terms. </w:t>
      </w:r>
    </w:p>
    <w:p w:rsidR="00B26817" w:rsidRPr="002A535D" w:rsidRDefault="00B26817" w:rsidP="00B26817">
      <w:r w:rsidRPr="00F42968">
        <w:rPr>
          <w:rFonts w:eastAsiaTheme="minorEastAsia"/>
        </w:rPr>
        <w:t>So, one starts by</w:t>
      </w:r>
      <w:r>
        <w:rPr>
          <w:rFonts w:eastAsiaTheme="minorEastAsia"/>
          <w:b/>
        </w:rPr>
        <w:t xml:space="preserve"> </w:t>
      </w:r>
      <w:r w:rsidRPr="00961912">
        <w:rPr>
          <w:rFonts w:eastAsiaTheme="minorEastAsia"/>
        </w:rPr>
        <w:t>do</w:t>
      </w:r>
      <w:r>
        <w:rPr>
          <w:rFonts w:eastAsiaTheme="minorEastAsia"/>
        </w:rPr>
        <w:t xml:space="preserve">ing </w:t>
      </w:r>
      <w:r w:rsidRPr="00961912">
        <w:rPr>
          <w:rFonts w:eastAsiaTheme="minorEastAsia"/>
        </w:rPr>
        <w:t>the mathematical calculations</w:t>
      </w:r>
      <w:r>
        <w:rPr>
          <w:rFonts w:eastAsiaTheme="minorEastAsia"/>
        </w:rPr>
        <w:t xml:space="preserve"> and follows by keeping</w:t>
      </w:r>
      <w:r w:rsidRPr="00961912">
        <w:rPr>
          <w:rFonts w:eastAsiaTheme="minorEastAsia"/>
        </w:rPr>
        <w:t xml:space="preserve"> </w:t>
      </w:r>
      <w:r>
        <w:rPr>
          <w:rFonts w:eastAsiaTheme="minorEastAsia"/>
        </w:rPr>
        <w:t xml:space="preserve">at the result </w:t>
      </w:r>
      <w:r w:rsidRPr="00961912">
        <w:rPr>
          <w:rFonts w:eastAsiaTheme="minorEastAsia"/>
        </w:rPr>
        <w:t xml:space="preserve">the number of digits that fits to the less precise term (conservator principle). </w:t>
      </w:r>
      <w:r>
        <w:rPr>
          <w:rFonts w:eastAsiaTheme="minorEastAsia"/>
        </w:rPr>
        <w:t xml:space="preserve">In practice, one has to note the </w:t>
      </w:r>
      <w:r w:rsidRPr="004E00B4">
        <w:rPr>
          <w:rFonts w:eastAsiaTheme="minorEastAsia"/>
          <w:i/>
        </w:rPr>
        <w:t>significant figure</w:t>
      </w:r>
      <w:r>
        <w:rPr>
          <w:rFonts w:eastAsiaTheme="minorEastAsia"/>
        </w:rPr>
        <w:t xml:space="preserve"> and the </w:t>
      </w:r>
      <w:r w:rsidRPr="004E00B4">
        <w:rPr>
          <w:rFonts w:eastAsiaTheme="minorEastAsia"/>
          <w:i/>
        </w:rPr>
        <w:t>number of decimals</w:t>
      </w:r>
      <w:r>
        <w:rPr>
          <w:rFonts w:eastAsiaTheme="minorEastAsia"/>
        </w:rPr>
        <w:t xml:space="preserve"> for each term. Then, depending on the form of mathematical expression, one applies the rules of </w:t>
      </w:r>
      <w:proofErr w:type="spellStart"/>
      <w:r>
        <w:rPr>
          <w:rFonts w:eastAsiaTheme="minorEastAsia"/>
        </w:rPr>
        <w:t>Sig.Fig.and</w:t>
      </w:r>
      <w:proofErr w:type="spellEnd"/>
      <w:r>
        <w:rPr>
          <w:rFonts w:eastAsiaTheme="minorEastAsia"/>
        </w:rPr>
        <w:t xml:space="preserve"> DEC to identify the uncertain digit at the result. Finally, one rounds off the result.  </w:t>
      </w:r>
    </w:p>
    <w:p w:rsidR="00B26817" w:rsidRDefault="00B26817" w:rsidP="00B26817">
      <w:pPr>
        <w:pStyle w:val="Footer"/>
        <w:tabs>
          <w:tab w:val="clear" w:pos="4320"/>
          <w:tab w:val="clear" w:pos="8640"/>
        </w:tabs>
      </w:pPr>
    </w:p>
    <w:p w:rsidR="00B26817" w:rsidRPr="0068061D" w:rsidRDefault="00B26817" w:rsidP="003F3B7A">
      <w:pPr>
        <w:pStyle w:val="Footer"/>
        <w:rPr>
          <w:b/>
          <w:i/>
        </w:rPr>
      </w:pPr>
    </w:p>
    <w:sectPr w:rsidR="00B26817" w:rsidRPr="0068061D" w:rsidSect="00355755">
      <w:footerReference w:type="even" r:id="rId42"/>
      <w:footerReference w:type="default" r:id="rId43"/>
      <w:pgSz w:w="12240" w:h="15840"/>
      <w:pgMar w:top="907" w:right="1021" w:bottom="907"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8C4" w:rsidRDefault="003918C4">
      <w:r>
        <w:separator/>
      </w:r>
    </w:p>
  </w:endnote>
  <w:endnote w:type="continuationSeparator" w:id="0">
    <w:p w:rsidR="003918C4" w:rsidRDefault="003918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6D" w:rsidRDefault="00140834">
    <w:pPr>
      <w:pStyle w:val="Footer"/>
      <w:framePr w:wrap="around" w:vAnchor="text" w:hAnchor="margin" w:xAlign="right" w:y="1"/>
      <w:rPr>
        <w:rStyle w:val="PageNumber"/>
      </w:rPr>
    </w:pPr>
    <w:r>
      <w:rPr>
        <w:rStyle w:val="PageNumber"/>
      </w:rPr>
      <w:fldChar w:fldCharType="begin"/>
    </w:r>
    <w:r w:rsidR="001B176D">
      <w:rPr>
        <w:rStyle w:val="PageNumber"/>
      </w:rPr>
      <w:instrText xml:space="preserve">PAGE  </w:instrText>
    </w:r>
    <w:r>
      <w:rPr>
        <w:rStyle w:val="PageNumber"/>
      </w:rPr>
      <w:fldChar w:fldCharType="end"/>
    </w:r>
  </w:p>
  <w:p w:rsidR="001B176D" w:rsidRDefault="001B17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6D" w:rsidRDefault="00140834">
    <w:pPr>
      <w:pStyle w:val="Footer"/>
      <w:framePr w:wrap="around" w:vAnchor="text" w:hAnchor="margin" w:xAlign="right" w:y="1"/>
      <w:rPr>
        <w:rStyle w:val="PageNumber"/>
      </w:rPr>
    </w:pPr>
    <w:r>
      <w:rPr>
        <w:rStyle w:val="PageNumber"/>
      </w:rPr>
      <w:fldChar w:fldCharType="begin"/>
    </w:r>
    <w:r w:rsidR="001B176D">
      <w:rPr>
        <w:rStyle w:val="PageNumber"/>
      </w:rPr>
      <w:instrText xml:space="preserve">PAGE  </w:instrText>
    </w:r>
    <w:r>
      <w:rPr>
        <w:rStyle w:val="PageNumber"/>
      </w:rPr>
      <w:fldChar w:fldCharType="separate"/>
    </w:r>
    <w:r w:rsidR="00FD0B61">
      <w:rPr>
        <w:rStyle w:val="PageNumber"/>
        <w:noProof/>
      </w:rPr>
      <w:t>7</w:t>
    </w:r>
    <w:r>
      <w:rPr>
        <w:rStyle w:val="PageNumber"/>
      </w:rPr>
      <w:fldChar w:fldCharType="end"/>
    </w:r>
  </w:p>
  <w:p w:rsidR="001B176D" w:rsidRDefault="001B176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8C4" w:rsidRDefault="003918C4">
      <w:r>
        <w:separator/>
      </w:r>
    </w:p>
  </w:footnote>
  <w:footnote w:type="continuationSeparator" w:id="0">
    <w:p w:rsidR="003918C4" w:rsidRDefault="003918C4">
      <w:r>
        <w:continuationSeparator/>
      </w:r>
    </w:p>
  </w:footnote>
  <w:footnote w:id="1">
    <w:p w:rsidR="001B176D" w:rsidRDefault="001B176D">
      <w:pPr>
        <w:pStyle w:val="FootnoteText"/>
      </w:pPr>
      <w:r>
        <w:rPr>
          <w:rStyle w:val="FootnoteReference"/>
        </w:rPr>
        <w:footnoteRef/>
      </w:r>
      <w:r>
        <w:t xml:space="preserve"> The standard deviation can be calculated direct in Excel and in many calculators.</w:t>
      </w:r>
    </w:p>
  </w:footnote>
  <w:footnote w:id="2">
    <w:p w:rsidR="001B176D" w:rsidRDefault="001B176D">
      <w:pPr>
        <w:pStyle w:val="FootnoteText"/>
      </w:pPr>
      <w:r>
        <w:rPr>
          <w:rStyle w:val="FootnoteReference"/>
        </w:rPr>
        <w:footnoteRef/>
      </w:r>
      <w:r>
        <w:t xml:space="preserve"> They should be expressed in the same unit, for sure.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233A"/>
    <w:multiLevelType w:val="hybridMultilevel"/>
    <w:tmpl w:val="922A007E"/>
    <w:lvl w:ilvl="0" w:tplc="D5303FA8">
      <w:start w:val="3"/>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71D1B40"/>
    <w:multiLevelType w:val="hybridMultilevel"/>
    <w:tmpl w:val="F94EB06C"/>
    <w:lvl w:ilvl="0" w:tplc="04A8FF12">
      <w:start w:val="3"/>
      <w:numFmt w:val="bullet"/>
      <w:lvlText w:val="-"/>
      <w:lvlJc w:val="left"/>
      <w:pPr>
        <w:ind w:left="1545" w:hanging="360"/>
      </w:pPr>
      <w:rPr>
        <w:rFonts w:ascii="Times New Roman" w:eastAsia="Times New Roman"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nsid w:val="1BDC7430"/>
    <w:multiLevelType w:val="hybridMultilevel"/>
    <w:tmpl w:val="45E00160"/>
    <w:lvl w:ilvl="0" w:tplc="D7C4F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D440A9"/>
    <w:multiLevelType w:val="hybridMultilevel"/>
    <w:tmpl w:val="93B28DD4"/>
    <w:lvl w:ilvl="0" w:tplc="61CC4F2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9D20EE"/>
    <w:multiLevelType w:val="hybridMultilevel"/>
    <w:tmpl w:val="167CFD7C"/>
    <w:lvl w:ilvl="0" w:tplc="4FCEEEB4">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58BA17B4"/>
    <w:multiLevelType w:val="hybridMultilevel"/>
    <w:tmpl w:val="6F243AE0"/>
    <w:lvl w:ilvl="0" w:tplc="389AFFA8">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nsid w:val="66004F3C"/>
    <w:multiLevelType w:val="hybridMultilevel"/>
    <w:tmpl w:val="9E42D87A"/>
    <w:lvl w:ilvl="0" w:tplc="6B086CA6">
      <w:start w:val="1"/>
      <w:numFmt w:val="lowerLetter"/>
      <w:lvlText w:val="%1)"/>
      <w:lvlJc w:val="left"/>
      <w:pPr>
        <w:tabs>
          <w:tab w:val="num" w:pos="420"/>
        </w:tabs>
        <w:ind w:left="420" w:hanging="360"/>
      </w:pPr>
      <w:rPr>
        <w:rFonts w:hint="default"/>
        <w:b/>
        <w:u w:val="single"/>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68F67981"/>
    <w:multiLevelType w:val="hybridMultilevel"/>
    <w:tmpl w:val="63C29884"/>
    <w:lvl w:ilvl="0" w:tplc="91FC080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72C5421A"/>
    <w:multiLevelType w:val="hybridMultilevel"/>
    <w:tmpl w:val="66F0A32A"/>
    <w:lvl w:ilvl="0" w:tplc="2D9661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684AC4"/>
    <w:multiLevelType w:val="hybridMultilevel"/>
    <w:tmpl w:val="F0D82E76"/>
    <w:lvl w:ilvl="0" w:tplc="571AD9E6">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9"/>
  </w:num>
  <w:num w:numId="2">
    <w:abstractNumId w:val="5"/>
  </w:num>
  <w:num w:numId="3">
    <w:abstractNumId w:val="7"/>
  </w:num>
  <w:num w:numId="4">
    <w:abstractNumId w:val="3"/>
  </w:num>
  <w:num w:numId="5">
    <w:abstractNumId w:val="4"/>
  </w:num>
  <w:num w:numId="6">
    <w:abstractNumId w:val="6"/>
  </w:num>
  <w:num w:numId="7">
    <w:abstractNumId w:val="8"/>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4236B5"/>
    <w:rsid w:val="0000196B"/>
    <w:rsid w:val="00006870"/>
    <w:rsid w:val="0001664D"/>
    <w:rsid w:val="000238AA"/>
    <w:rsid w:val="00034EB2"/>
    <w:rsid w:val="00036E51"/>
    <w:rsid w:val="000411B6"/>
    <w:rsid w:val="00041E7C"/>
    <w:rsid w:val="0004355B"/>
    <w:rsid w:val="000479F6"/>
    <w:rsid w:val="0005671A"/>
    <w:rsid w:val="000650D5"/>
    <w:rsid w:val="000677F7"/>
    <w:rsid w:val="00070DF1"/>
    <w:rsid w:val="00072289"/>
    <w:rsid w:val="0007467C"/>
    <w:rsid w:val="00074C37"/>
    <w:rsid w:val="00076219"/>
    <w:rsid w:val="00077075"/>
    <w:rsid w:val="00077D85"/>
    <w:rsid w:val="00084CF2"/>
    <w:rsid w:val="00094C1D"/>
    <w:rsid w:val="00094E21"/>
    <w:rsid w:val="000A0A19"/>
    <w:rsid w:val="000A2432"/>
    <w:rsid w:val="000B1AD7"/>
    <w:rsid w:val="000B48AA"/>
    <w:rsid w:val="000B729F"/>
    <w:rsid w:val="000B7ADC"/>
    <w:rsid w:val="000C011E"/>
    <w:rsid w:val="000C18FA"/>
    <w:rsid w:val="000C1A91"/>
    <w:rsid w:val="000C2681"/>
    <w:rsid w:val="000C7829"/>
    <w:rsid w:val="000D0AA8"/>
    <w:rsid w:val="000D5EAD"/>
    <w:rsid w:val="000D6841"/>
    <w:rsid w:val="000E698A"/>
    <w:rsid w:val="000E7452"/>
    <w:rsid w:val="00100953"/>
    <w:rsid w:val="00104A2C"/>
    <w:rsid w:val="00105865"/>
    <w:rsid w:val="00105B47"/>
    <w:rsid w:val="00105B62"/>
    <w:rsid w:val="00105F87"/>
    <w:rsid w:val="001112EF"/>
    <w:rsid w:val="001135F1"/>
    <w:rsid w:val="001147D4"/>
    <w:rsid w:val="0012089B"/>
    <w:rsid w:val="00122C3F"/>
    <w:rsid w:val="0012303D"/>
    <w:rsid w:val="00135477"/>
    <w:rsid w:val="00135A7D"/>
    <w:rsid w:val="00140834"/>
    <w:rsid w:val="001547E4"/>
    <w:rsid w:val="00154821"/>
    <w:rsid w:val="00154EDD"/>
    <w:rsid w:val="00163CAE"/>
    <w:rsid w:val="001665C7"/>
    <w:rsid w:val="0016731F"/>
    <w:rsid w:val="0016776E"/>
    <w:rsid w:val="00171544"/>
    <w:rsid w:val="0018068F"/>
    <w:rsid w:val="00181716"/>
    <w:rsid w:val="00184054"/>
    <w:rsid w:val="001A5D98"/>
    <w:rsid w:val="001B0435"/>
    <w:rsid w:val="001B130E"/>
    <w:rsid w:val="001B176D"/>
    <w:rsid w:val="001C569B"/>
    <w:rsid w:val="001C5D6B"/>
    <w:rsid w:val="001E3305"/>
    <w:rsid w:val="001F0816"/>
    <w:rsid w:val="001F1E4B"/>
    <w:rsid w:val="001F434D"/>
    <w:rsid w:val="0020191C"/>
    <w:rsid w:val="0021315C"/>
    <w:rsid w:val="0021662D"/>
    <w:rsid w:val="002208C1"/>
    <w:rsid w:val="002219CE"/>
    <w:rsid w:val="00221E15"/>
    <w:rsid w:val="00226AA2"/>
    <w:rsid w:val="00227D6C"/>
    <w:rsid w:val="00231321"/>
    <w:rsid w:val="00233CBB"/>
    <w:rsid w:val="00234D11"/>
    <w:rsid w:val="00241B14"/>
    <w:rsid w:val="002558EA"/>
    <w:rsid w:val="00261D81"/>
    <w:rsid w:val="00261EDA"/>
    <w:rsid w:val="00265EE3"/>
    <w:rsid w:val="002679C1"/>
    <w:rsid w:val="002725B0"/>
    <w:rsid w:val="00274B1F"/>
    <w:rsid w:val="00281B20"/>
    <w:rsid w:val="00283CDB"/>
    <w:rsid w:val="00284724"/>
    <w:rsid w:val="00287B19"/>
    <w:rsid w:val="00287CFA"/>
    <w:rsid w:val="00295238"/>
    <w:rsid w:val="002A3D6E"/>
    <w:rsid w:val="002A77EA"/>
    <w:rsid w:val="002B0558"/>
    <w:rsid w:val="002B141B"/>
    <w:rsid w:val="002B3E94"/>
    <w:rsid w:val="002B78CD"/>
    <w:rsid w:val="002C1494"/>
    <w:rsid w:val="002D58F3"/>
    <w:rsid w:val="002F2435"/>
    <w:rsid w:val="002F42A0"/>
    <w:rsid w:val="00301368"/>
    <w:rsid w:val="00301D0C"/>
    <w:rsid w:val="00302AC3"/>
    <w:rsid w:val="00302C77"/>
    <w:rsid w:val="00312D83"/>
    <w:rsid w:val="00314E9F"/>
    <w:rsid w:val="00317EF0"/>
    <w:rsid w:val="003307BF"/>
    <w:rsid w:val="0033541B"/>
    <w:rsid w:val="00340A2C"/>
    <w:rsid w:val="00341412"/>
    <w:rsid w:val="003449BC"/>
    <w:rsid w:val="00347E69"/>
    <w:rsid w:val="0035080E"/>
    <w:rsid w:val="00351AEC"/>
    <w:rsid w:val="0035303D"/>
    <w:rsid w:val="00355755"/>
    <w:rsid w:val="003570D5"/>
    <w:rsid w:val="00357AD2"/>
    <w:rsid w:val="00361038"/>
    <w:rsid w:val="003663A5"/>
    <w:rsid w:val="00384017"/>
    <w:rsid w:val="003869F6"/>
    <w:rsid w:val="00386AE3"/>
    <w:rsid w:val="003918C4"/>
    <w:rsid w:val="0039657C"/>
    <w:rsid w:val="00396853"/>
    <w:rsid w:val="003A4AF4"/>
    <w:rsid w:val="003B181C"/>
    <w:rsid w:val="003B3BAF"/>
    <w:rsid w:val="003B51E8"/>
    <w:rsid w:val="003C32CC"/>
    <w:rsid w:val="003E4E47"/>
    <w:rsid w:val="003E5139"/>
    <w:rsid w:val="003E6E28"/>
    <w:rsid w:val="003F3B7A"/>
    <w:rsid w:val="003F439D"/>
    <w:rsid w:val="003F61A6"/>
    <w:rsid w:val="00400381"/>
    <w:rsid w:val="00407147"/>
    <w:rsid w:val="004236B5"/>
    <w:rsid w:val="00424C1D"/>
    <w:rsid w:val="00435E14"/>
    <w:rsid w:val="00440110"/>
    <w:rsid w:val="00444823"/>
    <w:rsid w:val="004455E6"/>
    <w:rsid w:val="00451C47"/>
    <w:rsid w:val="00455385"/>
    <w:rsid w:val="004633E3"/>
    <w:rsid w:val="004752DA"/>
    <w:rsid w:val="0048263F"/>
    <w:rsid w:val="004831EC"/>
    <w:rsid w:val="00484628"/>
    <w:rsid w:val="00485CA0"/>
    <w:rsid w:val="00492E5E"/>
    <w:rsid w:val="00495AD2"/>
    <w:rsid w:val="004965E2"/>
    <w:rsid w:val="004A24BF"/>
    <w:rsid w:val="004A2D8D"/>
    <w:rsid w:val="004A3007"/>
    <w:rsid w:val="004A5DBF"/>
    <w:rsid w:val="004B0A6F"/>
    <w:rsid w:val="004B3A5A"/>
    <w:rsid w:val="004B490A"/>
    <w:rsid w:val="004B4BB5"/>
    <w:rsid w:val="004C023E"/>
    <w:rsid w:val="004C3912"/>
    <w:rsid w:val="004C4F89"/>
    <w:rsid w:val="004C53FC"/>
    <w:rsid w:val="004F38B5"/>
    <w:rsid w:val="004F394D"/>
    <w:rsid w:val="004F421A"/>
    <w:rsid w:val="004F7422"/>
    <w:rsid w:val="00513266"/>
    <w:rsid w:val="00513A47"/>
    <w:rsid w:val="00523D82"/>
    <w:rsid w:val="00530BB0"/>
    <w:rsid w:val="00537EFC"/>
    <w:rsid w:val="00541D15"/>
    <w:rsid w:val="005420F4"/>
    <w:rsid w:val="00542CB5"/>
    <w:rsid w:val="00545C9C"/>
    <w:rsid w:val="005607A9"/>
    <w:rsid w:val="0056416C"/>
    <w:rsid w:val="00564A61"/>
    <w:rsid w:val="0056554D"/>
    <w:rsid w:val="005668D0"/>
    <w:rsid w:val="00575015"/>
    <w:rsid w:val="00587E88"/>
    <w:rsid w:val="005945AF"/>
    <w:rsid w:val="005A63AB"/>
    <w:rsid w:val="005A7F6C"/>
    <w:rsid w:val="005B18A2"/>
    <w:rsid w:val="005B2220"/>
    <w:rsid w:val="005B27F7"/>
    <w:rsid w:val="005B3AC2"/>
    <w:rsid w:val="005C18A0"/>
    <w:rsid w:val="005C25DF"/>
    <w:rsid w:val="005C585F"/>
    <w:rsid w:val="005D7E50"/>
    <w:rsid w:val="005E1A19"/>
    <w:rsid w:val="005E7335"/>
    <w:rsid w:val="005F0908"/>
    <w:rsid w:val="005F243F"/>
    <w:rsid w:val="005F4520"/>
    <w:rsid w:val="006000AC"/>
    <w:rsid w:val="00610414"/>
    <w:rsid w:val="00610531"/>
    <w:rsid w:val="006125A5"/>
    <w:rsid w:val="006150B0"/>
    <w:rsid w:val="0061783F"/>
    <w:rsid w:val="006307A3"/>
    <w:rsid w:val="00633A19"/>
    <w:rsid w:val="00634BD0"/>
    <w:rsid w:val="0063621D"/>
    <w:rsid w:val="00636842"/>
    <w:rsid w:val="00640FB1"/>
    <w:rsid w:val="00642300"/>
    <w:rsid w:val="00643E79"/>
    <w:rsid w:val="00646FB4"/>
    <w:rsid w:val="00650452"/>
    <w:rsid w:val="00650745"/>
    <w:rsid w:val="00651E41"/>
    <w:rsid w:val="00654D1C"/>
    <w:rsid w:val="006659DA"/>
    <w:rsid w:val="0067086F"/>
    <w:rsid w:val="00672BD6"/>
    <w:rsid w:val="00673CEC"/>
    <w:rsid w:val="0068061D"/>
    <w:rsid w:val="00683D47"/>
    <w:rsid w:val="00684426"/>
    <w:rsid w:val="00687C63"/>
    <w:rsid w:val="0069764A"/>
    <w:rsid w:val="006A118E"/>
    <w:rsid w:val="006A281D"/>
    <w:rsid w:val="006A7608"/>
    <w:rsid w:val="006C13BD"/>
    <w:rsid w:val="006C2709"/>
    <w:rsid w:val="006C2D92"/>
    <w:rsid w:val="006C706B"/>
    <w:rsid w:val="006C7105"/>
    <w:rsid w:val="006F2A66"/>
    <w:rsid w:val="006F32DC"/>
    <w:rsid w:val="006F796C"/>
    <w:rsid w:val="00704473"/>
    <w:rsid w:val="00706A7C"/>
    <w:rsid w:val="00711A14"/>
    <w:rsid w:val="00721DB4"/>
    <w:rsid w:val="00734A17"/>
    <w:rsid w:val="00747564"/>
    <w:rsid w:val="00751874"/>
    <w:rsid w:val="0075712A"/>
    <w:rsid w:val="00761DF7"/>
    <w:rsid w:val="007714F0"/>
    <w:rsid w:val="00771531"/>
    <w:rsid w:val="007810AF"/>
    <w:rsid w:val="00782649"/>
    <w:rsid w:val="007856D8"/>
    <w:rsid w:val="007900F1"/>
    <w:rsid w:val="007923B6"/>
    <w:rsid w:val="00797906"/>
    <w:rsid w:val="007A3706"/>
    <w:rsid w:val="007B0552"/>
    <w:rsid w:val="007B0667"/>
    <w:rsid w:val="007B2F9F"/>
    <w:rsid w:val="007B2FA0"/>
    <w:rsid w:val="007B41CA"/>
    <w:rsid w:val="007B67CE"/>
    <w:rsid w:val="007C0ECA"/>
    <w:rsid w:val="007C4E74"/>
    <w:rsid w:val="007C5926"/>
    <w:rsid w:val="007C5A55"/>
    <w:rsid w:val="007C7F16"/>
    <w:rsid w:val="007C7FB9"/>
    <w:rsid w:val="007D0A10"/>
    <w:rsid w:val="007D635F"/>
    <w:rsid w:val="007D6EA8"/>
    <w:rsid w:val="007E36E4"/>
    <w:rsid w:val="007E51A0"/>
    <w:rsid w:val="007E6B38"/>
    <w:rsid w:val="007F7F9F"/>
    <w:rsid w:val="0080506C"/>
    <w:rsid w:val="00816F05"/>
    <w:rsid w:val="00817613"/>
    <w:rsid w:val="008202C9"/>
    <w:rsid w:val="00824FCE"/>
    <w:rsid w:val="00837A90"/>
    <w:rsid w:val="008502A3"/>
    <w:rsid w:val="00851FE7"/>
    <w:rsid w:val="00862040"/>
    <w:rsid w:val="00863038"/>
    <w:rsid w:val="00863055"/>
    <w:rsid w:val="008703BB"/>
    <w:rsid w:val="008725A7"/>
    <w:rsid w:val="00873C33"/>
    <w:rsid w:val="0087685D"/>
    <w:rsid w:val="00890982"/>
    <w:rsid w:val="00892815"/>
    <w:rsid w:val="0089499C"/>
    <w:rsid w:val="00895B63"/>
    <w:rsid w:val="008A42B4"/>
    <w:rsid w:val="008B13A9"/>
    <w:rsid w:val="008B18DA"/>
    <w:rsid w:val="008B2B93"/>
    <w:rsid w:val="008B4146"/>
    <w:rsid w:val="008B4DC6"/>
    <w:rsid w:val="008C0DD1"/>
    <w:rsid w:val="008C4DA1"/>
    <w:rsid w:val="008D1C7C"/>
    <w:rsid w:val="008D2934"/>
    <w:rsid w:val="008E0218"/>
    <w:rsid w:val="008E0977"/>
    <w:rsid w:val="008F2501"/>
    <w:rsid w:val="0090125C"/>
    <w:rsid w:val="009027D5"/>
    <w:rsid w:val="00903C70"/>
    <w:rsid w:val="009047CE"/>
    <w:rsid w:val="00905431"/>
    <w:rsid w:val="009111E5"/>
    <w:rsid w:val="00914471"/>
    <w:rsid w:val="00923109"/>
    <w:rsid w:val="00924316"/>
    <w:rsid w:val="00924FD7"/>
    <w:rsid w:val="00932A75"/>
    <w:rsid w:val="00934364"/>
    <w:rsid w:val="0093762B"/>
    <w:rsid w:val="0093769D"/>
    <w:rsid w:val="00942DD7"/>
    <w:rsid w:val="009451C3"/>
    <w:rsid w:val="00957505"/>
    <w:rsid w:val="00957B4A"/>
    <w:rsid w:val="00960EDA"/>
    <w:rsid w:val="009637A5"/>
    <w:rsid w:val="009637F3"/>
    <w:rsid w:val="00974E74"/>
    <w:rsid w:val="00986085"/>
    <w:rsid w:val="00987AE0"/>
    <w:rsid w:val="0099025E"/>
    <w:rsid w:val="0099455E"/>
    <w:rsid w:val="00995CE7"/>
    <w:rsid w:val="0099786C"/>
    <w:rsid w:val="009A40DD"/>
    <w:rsid w:val="009A60FD"/>
    <w:rsid w:val="009A6988"/>
    <w:rsid w:val="009B1309"/>
    <w:rsid w:val="009B5DC7"/>
    <w:rsid w:val="009B7A25"/>
    <w:rsid w:val="009C3CD3"/>
    <w:rsid w:val="009C7890"/>
    <w:rsid w:val="009D3221"/>
    <w:rsid w:val="009D5930"/>
    <w:rsid w:val="009D5AAA"/>
    <w:rsid w:val="009E65AA"/>
    <w:rsid w:val="009E742B"/>
    <w:rsid w:val="009E76B1"/>
    <w:rsid w:val="009F4AA0"/>
    <w:rsid w:val="009F4BBD"/>
    <w:rsid w:val="009F5A6A"/>
    <w:rsid w:val="00A02CCF"/>
    <w:rsid w:val="00A05067"/>
    <w:rsid w:val="00A22E09"/>
    <w:rsid w:val="00A246D7"/>
    <w:rsid w:val="00A2501C"/>
    <w:rsid w:val="00A26E3E"/>
    <w:rsid w:val="00A30246"/>
    <w:rsid w:val="00A33A1F"/>
    <w:rsid w:val="00A34E6A"/>
    <w:rsid w:val="00A3778F"/>
    <w:rsid w:val="00A40708"/>
    <w:rsid w:val="00A45040"/>
    <w:rsid w:val="00A47810"/>
    <w:rsid w:val="00A65EE7"/>
    <w:rsid w:val="00A666E8"/>
    <w:rsid w:val="00A84D52"/>
    <w:rsid w:val="00A878A9"/>
    <w:rsid w:val="00A96966"/>
    <w:rsid w:val="00AA2A43"/>
    <w:rsid w:val="00AA3811"/>
    <w:rsid w:val="00AC114E"/>
    <w:rsid w:val="00AC24F9"/>
    <w:rsid w:val="00AF63E5"/>
    <w:rsid w:val="00AF69F8"/>
    <w:rsid w:val="00AF6EE2"/>
    <w:rsid w:val="00B00FC6"/>
    <w:rsid w:val="00B01F06"/>
    <w:rsid w:val="00B10199"/>
    <w:rsid w:val="00B1033A"/>
    <w:rsid w:val="00B1116D"/>
    <w:rsid w:val="00B1124B"/>
    <w:rsid w:val="00B21AE2"/>
    <w:rsid w:val="00B22F90"/>
    <w:rsid w:val="00B25BEF"/>
    <w:rsid w:val="00B26817"/>
    <w:rsid w:val="00B458E2"/>
    <w:rsid w:val="00B524EE"/>
    <w:rsid w:val="00B533D0"/>
    <w:rsid w:val="00B62F51"/>
    <w:rsid w:val="00B63C7C"/>
    <w:rsid w:val="00B65886"/>
    <w:rsid w:val="00B67A5F"/>
    <w:rsid w:val="00B73F3F"/>
    <w:rsid w:val="00B804FE"/>
    <w:rsid w:val="00B809E2"/>
    <w:rsid w:val="00B84660"/>
    <w:rsid w:val="00B859C4"/>
    <w:rsid w:val="00B92D48"/>
    <w:rsid w:val="00B94AFB"/>
    <w:rsid w:val="00BA4EF0"/>
    <w:rsid w:val="00BA7036"/>
    <w:rsid w:val="00BA7AD5"/>
    <w:rsid w:val="00BB4CD3"/>
    <w:rsid w:val="00BB4EBD"/>
    <w:rsid w:val="00BC024C"/>
    <w:rsid w:val="00BC0FE6"/>
    <w:rsid w:val="00BC1C4C"/>
    <w:rsid w:val="00BC2DF5"/>
    <w:rsid w:val="00BC75A6"/>
    <w:rsid w:val="00BD3645"/>
    <w:rsid w:val="00BD614F"/>
    <w:rsid w:val="00BD6905"/>
    <w:rsid w:val="00BD7FB3"/>
    <w:rsid w:val="00BE504B"/>
    <w:rsid w:val="00C0496B"/>
    <w:rsid w:val="00C0685B"/>
    <w:rsid w:val="00C116DF"/>
    <w:rsid w:val="00C14366"/>
    <w:rsid w:val="00C32219"/>
    <w:rsid w:val="00C328DE"/>
    <w:rsid w:val="00C32C21"/>
    <w:rsid w:val="00C37A3C"/>
    <w:rsid w:val="00C40032"/>
    <w:rsid w:val="00C43B23"/>
    <w:rsid w:val="00C46F9B"/>
    <w:rsid w:val="00C64D2A"/>
    <w:rsid w:val="00C67E93"/>
    <w:rsid w:val="00C67F55"/>
    <w:rsid w:val="00C71306"/>
    <w:rsid w:val="00C722DB"/>
    <w:rsid w:val="00C74EEE"/>
    <w:rsid w:val="00C8095A"/>
    <w:rsid w:val="00C833C0"/>
    <w:rsid w:val="00CA3A92"/>
    <w:rsid w:val="00CC002C"/>
    <w:rsid w:val="00CC2264"/>
    <w:rsid w:val="00CC275A"/>
    <w:rsid w:val="00CC32A6"/>
    <w:rsid w:val="00CD0AA0"/>
    <w:rsid w:val="00CD2082"/>
    <w:rsid w:val="00CD3497"/>
    <w:rsid w:val="00CD6093"/>
    <w:rsid w:val="00CE011C"/>
    <w:rsid w:val="00CE3DDE"/>
    <w:rsid w:val="00CF5A3B"/>
    <w:rsid w:val="00CF6EA5"/>
    <w:rsid w:val="00D0517B"/>
    <w:rsid w:val="00D1093C"/>
    <w:rsid w:val="00D125A5"/>
    <w:rsid w:val="00D2223E"/>
    <w:rsid w:val="00D25D37"/>
    <w:rsid w:val="00D359A1"/>
    <w:rsid w:val="00D420AF"/>
    <w:rsid w:val="00D4399F"/>
    <w:rsid w:val="00D4582E"/>
    <w:rsid w:val="00D45FD8"/>
    <w:rsid w:val="00D52B49"/>
    <w:rsid w:val="00D52E93"/>
    <w:rsid w:val="00D55166"/>
    <w:rsid w:val="00D61427"/>
    <w:rsid w:val="00D6532A"/>
    <w:rsid w:val="00D654F2"/>
    <w:rsid w:val="00D71677"/>
    <w:rsid w:val="00D73FE0"/>
    <w:rsid w:val="00D75D69"/>
    <w:rsid w:val="00D77983"/>
    <w:rsid w:val="00D81371"/>
    <w:rsid w:val="00D908AF"/>
    <w:rsid w:val="00D94D2D"/>
    <w:rsid w:val="00D966A9"/>
    <w:rsid w:val="00DA20BD"/>
    <w:rsid w:val="00DA2CCE"/>
    <w:rsid w:val="00DA3E72"/>
    <w:rsid w:val="00DA462C"/>
    <w:rsid w:val="00DA4BB5"/>
    <w:rsid w:val="00DB0574"/>
    <w:rsid w:val="00DB2148"/>
    <w:rsid w:val="00DB65DD"/>
    <w:rsid w:val="00DC282F"/>
    <w:rsid w:val="00DC740E"/>
    <w:rsid w:val="00DD2BEE"/>
    <w:rsid w:val="00DD43D6"/>
    <w:rsid w:val="00DD451F"/>
    <w:rsid w:val="00DD6D89"/>
    <w:rsid w:val="00DE0DC0"/>
    <w:rsid w:val="00DE51A1"/>
    <w:rsid w:val="00DE6D9A"/>
    <w:rsid w:val="00DE6FA3"/>
    <w:rsid w:val="00E00FDF"/>
    <w:rsid w:val="00E10448"/>
    <w:rsid w:val="00E174AE"/>
    <w:rsid w:val="00E429DF"/>
    <w:rsid w:val="00E569D0"/>
    <w:rsid w:val="00E61188"/>
    <w:rsid w:val="00E66FBD"/>
    <w:rsid w:val="00E71A1F"/>
    <w:rsid w:val="00E76D07"/>
    <w:rsid w:val="00E80C1B"/>
    <w:rsid w:val="00E91A3D"/>
    <w:rsid w:val="00EA447A"/>
    <w:rsid w:val="00EA4ABB"/>
    <w:rsid w:val="00EA4C51"/>
    <w:rsid w:val="00EB0C90"/>
    <w:rsid w:val="00EB13B9"/>
    <w:rsid w:val="00EB3E45"/>
    <w:rsid w:val="00EB43D3"/>
    <w:rsid w:val="00EB5631"/>
    <w:rsid w:val="00EB65AE"/>
    <w:rsid w:val="00EC0877"/>
    <w:rsid w:val="00EC557E"/>
    <w:rsid w:val="00EE0074"/>
    <w:rsid w:val="00EF04C4"/>
    <w:rsid w:val="00EF0E92"/>
    <w:rsid w:val="00F011BB"/>
    <w:rsid w:val="00F01CD4"/>
    <w:rsid w:val="00F077A6"/>
    <w:rsid w:val="00F1015C"/>
    <w:rsid w:val="00F140C6"/>
    <w:rsid w:val="00F23413"/>
    <w:rsid w:val="00F267A7"/>
    <w:rsid w:val="00F41AD0"/>
    <w:rsid w:val="00F42889"/>
    <w:rsid w:val="00F44063"/>
    <w:rsid w:val="00F47399"/>
    <w:rsid w:val="00F47F71"/>
    <w:rsid w:val="00F518E9"/>
    <w:rsid w:val="00F560B0"/>
    <w:rsid w:val="00F56291"/>
    <w:rsid w:val="00F609D8"/>
    <w:rsid w:val="00F64D0B"/>
    <w:rsid w:val="00F70BAD"/>
    <w:rsid w:val="00F77156"/>
    <w:rsid w:val="00F83F7D"/>
    <w:rsid w:val="00F8692A"/>
    <w:rsid w:val="00F876DD"/>
    <w:rsid w:val="00F945AE"/>
    <w:rsid w:val="00FA1DD2"/>
    <w:rsid w:val="00FA5580"/>
    <w:rsid w:val="00FC7F57"/>
    <w:rsid w:val="00FD08DE"/>
    <w:rsid w:val="00FD0B61"/>
    <w:rsid w:val="00FD34E4"/>
    <w:rsid w:val="00FD7043"/>
    <w:rsid w:val="00FE3AF8"/>
    <w:rsid w:val="00FF0AF0"/>
    <w:rsid w:val="00FF1B0F"/>
    <w:rsid w:val="00FF5B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rules v:ext="edit">
        <o:r id="V:Rule6" type="connector" idref="#_x0000_s1027"/>
        <o:r id="V:Rule7" type="connector" idref="#_x0000_s1029"/>
        <o:r id="V:Rule8" type="connector" idref="#_x0000_s1036"/>
        <o:r id="V:Rule9" type="connector" idref="#_x0000_s1037"/>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81"/>
    <w:rPr>
      <w:sz w:val="24"/>
      <w:szCs w:val="24"/>
      <w:lang w:val="en-CA"/>
    </w:rPr>
  </w:style>
  <w:style w:type="paragraph" w:styleId="Heading1">
    <w:name w:val="heading 1"/>
    <w:basedOn w:val="Normal"/>
    <w:next w:val="Normal"/>
    <w:qFormat/>
    <w:rsid w:val="00261D81"/>
    <w:pPr>
      <w:keepNext/>
      <w:outlineLvl w:val="0"/>
    </w:pPr>
    <w:rPr>
      <w:u w:val="single"/>
    </w:rPr>
  </w:style>
  <w:style w:type="paragraph" w:styleId="Heading2">
    <w:name w:val="heading 2"/>
    <w:basedOn w:val="Normal"/>
    <w:next w:val="Normal"/>
    <w:link w:val="Heading2Char"/>
    <w:qFormat/>
    <w:rsid w:val="00261D81"/>
    <w:pPr>
      <w:keepNext/>
      <w:outlineLvl w:val="1"/>
    </w:pPr>
    <w:rPr>
      <w:b/>
      <w:bCs/>
    </w:rPr>
  </w:style>
  <w:style w:type="paragraph" w:styleId="Heading3">
    <w:name w:val="heading 3"/>
    <w:basedOn w:val="Normal"/>
    <w:next w:val="Normal"/>
    <w:qFormat/>
    <w:rsid w:val="00261D81"/>
    <w:pPr>
      <w:keepNext/>
      <w:outlineLvl w:val="2"/>
    </w:pPr>
    <w:rPr>
      <w:b/>
      <w:bCs/>
      <w:i/>
      <w:iCs/>
      <w:u w:val="single"/>
    </w:rPr>
  </w:style>
  <w:style w:type="paragraph" w:styleId="Heading4">
    <w:name w:val="heading 4"/>
    <w:basedOn w:val="Normal"/>
    <w:next w:val="Normal"/>
    <w:qFormat/>
    <w:rsid w:val="00261D81"/>
    <w:pPr>
      <w:keepNext/>
      <w:ind w:left="420"/>
      <w:outlineLvl w:val="3"/>
    </w:pPr>
    <w:rPr>
      <w:u w:val="single"/>
    </w:rPr>
  </w:style>
  <w:style w:type="paragraph" w:styleId="Heading5">
    <w:name w:val="heading 5"/>
    <w:basedOn w:val="Normal"/>
    <w:next w:val="Normal"/>
    <w:qFormat/>
    <w:rsid w:val="00261D81"/>
    <w:pPr>
      <w:keepNext/>
      <w:spacing w:before="100" w:beforeAutospacing="1" w:after="100" w:afterAutospacing="1" w:line="312" w:lineRule="atLeast"/>
      <w:jc w:val="both"/>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261D81"/>
    <w:pPr>
      <w:tabs>
        <w:tab w:val="center" w:pos="4320"/>
        <w:tab w:val="right" w:pos="8640"/>
      </w:tabs>
    </w:pPr>
  </w:style>
  <w:style w:type="character" w:styleId="PageNumber">
    <w:name w:val="page number"/>
    <w:basedOn w:val="DefaultParagraphFont"/>
    <w:semiHidden/>
    <w:rsid w:val="00261D81"/>
  </w:style>
  <w:style w:type="paragraph" w:styleId="FootnoteText">
    <w:name w:val="footnote text"/>
    <w:basedOn w:val="Normal"/>
    <w:semiHidden/>
    <w:rsid w:val="00261D81"/>
    <w:rPr>
      <w:sz w:val="20"/>
      <w:szCs w:val="20"/>
    </w:rPr>
  </w:style>
  <w:style w:type="character" w:styleId="FootnoteReference">
    <w:name w:val="footnote reference"/>
    <w:basedOn w:val="DefaultParagraphFont"/>
    <w:semiHidden/>
    <w:rsid w:val="00261D81"/>
    <w:rPr>
      <w:vertAlign w:val="superscript"/>
    </w:rPr>
  </w:style>
  <w:style w:type="character" w:customStyle="1" w:styleId="Heading2Char">
    <w:name w:val="Heading 2 Char"/>
    <w:basedOn w:val="DefaultParagraphFont"/>
    <w:link w:val="Heading2"/>
    <w:rsid w:val="004F421A"/>
    <w:rPr>
      <w:b/>
      <w:bCs/>
      <w:sz w:val="24"/>
      <w:szCs w:val="24"/>
      <w:lang w:val="en-CA"/>
    </w:rPr>
  </w:style>
  <w:style w:type="table" w:styleId="TableGrid">
    <w:name w:val="Table Grid"/>
    <w:basedOn w:val="TableNormal"/>
    <w:uiPriority w:val="59"/>
    <w:rsid w:val="00D109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5B47"/>
    <w:rPr>
      <w:rFonts w:ascii="Tahoma" w:hAnsi="Tahoma" w:cs="Tahoma"/>
      <w:sz w:val="16"/>
      <w:szCs w:val="16"/>
    </w:rPr>
  </w:style>
  <w:style w:type="character" w:customStyle="1" w:styleId="BalloonTextChar">
    <w:name w:val="Balloon Text Char"/>
    <w:basedOn w:val="DefaultParagraphFont"/>
    <w:link w:val="BalloonText"/>
    <w:uiPriority w:val="99"/>
    <w:semiHidden/>
    <w:rsid w:val="00105B47"/>
    <w:rPr>
      <w:rFonts w:ascii="Tahoma" w:hAnsi="Tahoma" w:cs="Tahoma"/>
      <w:sz w:val="16"/>
      <w:szCs w:val="16"/>
      <w:lang w:val="en-CA"/>
    </w:rPr>
  </w:style>
  <w:style w:type="paragraph" w:styleId="ListParagraph">
    <w:name w:val="List Paragraph"/>
    <w:basedOn w:val="Normal"/>
    <w:uiPriority w:val="34"/>
    <w:qFormat/>
    <w:rsid w:val="007A3706"/>
    <w:pPr>
      <w:ind w:left="720"/>
      <w:contextualSpacing/>
    </w:pPr>
  </w:style>
  <w:style w:type="paragraph" w:styleId="Caption">
    <w:name w:val="caption"/>
    <w:basedOn w:val="Normal"/>
    <w:next w:val="Normal"/>
    <w:uiPriority w:val="35"/>
    <w:unhideWhenUsed/>
    <w:qFormat/>
    <w:rsid w:val="007923B6"/>
    <w:pPr>
      <w:spacing w:after="200"/>
    </w:pPr>
    <w:rPr>
      <w:b/>
      <w:bCs/>
      <w:color w:val="4F81BD" w:themeColor="accent1"/>
      <w:sz w:val="18"/>
      <w:szCs w:val="18"/>
    </w:rPr>
  </w:style>
  <w:style w:type="character" w:customStyle="1" w:styleId="FooterChar">
    <w:name w:val="Footer Char"/>
    <w:basedOn w:val="DefaultParagraphFont"/>
    <w:link w:val="Footer"/>
    <w:semiHidden/>
    <w:rsid w:val="00077D85"/>
    <w:rPr>
      <w:sz w:val="24"/>
      <w:szCs w:val="24"/>
      <w:lang w:val="en-CA"/>
    </w:rPr>
  </w:style>
</w:styles>
</file>

<file path=word/webSettings.xml><?xml version="1.0" encoding="utf-8"?>
<w:webSettings xmlns:r="http://schemas.openxmlformats.org/officeDocument/2006/relationships" xmlns:w="http://schemas.openxmlformats.org/wordprocessingml/2006/main">
  <w:divs>
    <w:div w:id="70279972">
      <w:bodyDiv w:val="1"/>
      <w:marLeft w:val="0"/>
      <w:marRight w:val="0"/>
      <w:marTop w:val="0"/>
      <w:marBottom w:val="0"/>
      <w:divBdr>
        <w:top w:val="none" w:sz="0" w:space="0" w:color="auto"/>
        <w:left w:val="none" w:sz="0" w:space="0" w:color="auto"/>
        <w:bottom w:val="none" w:sz="0" w:space="0" w:color="auto"/>
        <w:right w:val="none" w:sz="0" w:space="0" w:color="auto"/>
      </w:divBdr>
    </w:div>
    <w:div w:id="1819885206">
      <w:bodyDiv w:val="1"/>
      <w:marLeft w:val="0"/>
      <w:marRight w:val="0"/>
      <w:marTop w:val="0"/>
      <w:marBottom w:val="0"/>
      <w:divBdr>
        <w:top w:val="none" w:sz="0" w:space="0" w:color="auto"/>
        <w:left w:val="none" w:sz="0" w:space="0" w:color="auto"/>
        <w:bottom w:val="none" w:sz="0" w:space="0" w:color="auto"/>
        <w:right w:val="none" w:sz="0" w:space="0" w:color="auto"/>
      </w:divBdr>
    </w:div>
    <w:div w:id="202528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chart" Target="charts/chart2.xml"/><Relationship Id="rId40" Type="http://schemas.openxmlformats.org/officeDocument/2006/relationships/image" Target="media/image16.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25" b="1" i="0" u="none" strike="noStrike" baseline="0">
                <a:solidFill>
                  <a:srgbClr val="000000"/>
                </a:solidFill>
                <a:latin typeface="Arial"/>
                <a:ea typeface="Arial"/>
                <a:cs typeface="Arial"/>
              </a:defRPr>
            </a:pPr>
            <a:r>
              <a:rPr lang="en-US"/>
              <a:t>T  vs measure No.</a:t>
            </a:r>
          </a:p>
        </c:rich>
      </c:tx>
      <c:layout>
        <c:manualLayout>
          <c:xMode val="edge"/>
          <c:yMode val="edge"/>
          <c:x val="0.38530465949821086"/>
          <c:y val="2.1739130434782612E-2"/>
        </c:manualLayout>
      </c:layout>
      <c:spPr>
        <a:noFill/>
        <a:ln w="25400">
          <a:noFill/>
        </a:ln>
      </c:spPr>
    </c:title>
    <c:plotArea>
      <c:layout>
        <c:manualLayout>
          <c:layoutTarget val="inner"/>
          <c:xMode val="edge"/>
          <c:yMode val="edge"/>
          <c:x val="0.10215053763440793"/>
          <c:y val="0.23043478260869571"/>
          <c:w val="0.75806451612903825"/>
          <c:h val="0.5130434782608696"/>
        </c:manualLayout>
      </c:layout>
      <c:scatterChart>
        <c:scatterStyle val="lineMarker"/>
        <c:ser>
          <c:idx val="0"/>
          <c:order val="0"/>
          <c:spPr>
            <a:ln w="28575">
              <a:noFill/>
            </a:ln>
          </c:spPr>
          <c:marker>
            <c:symbol val="diamond"/>
            <c:size val="5"/>
            <c:spPr>
              <a:solidFill>
                <a:srgbClr val="000080"/>
              </a:solidFill>
              <a:ln>
                <a:solidFill>
                  <a:srgbClr val="000080"/>
                </a:solidFill>
                <a:prstDash val="solid"/>
              </a:ln>
            </c:spPr>
          </c:marker>
          <c:xVal>
            <c:numRef>
              <c:f>Sheet1!$A$1:$A$10</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Sheet1!$B$1:$B$10</c:f>
              <c:numCache>
                <c:formatCode>General</c:formatCode>
                <c:ptCount val="10"/>
                <c:pt idx="0">
                  <c:v>1.9900000000000058</c:v>
                </c:pt>
                <c:pt idx="1">
                  <c:v>2.0099999999999998</c:v>
                </c:pt>
                <c:pt idx="2">
                  <c:v>1.8900000000000001</c:v>
                </c:pt>
                <c:pt idx="3">
                  <c:v>2.0499999999999998</c:v>
                </c:pt>
                <c:pt idx="4">
                  <c:v>1.9600000000000053</c:v>
                </c:pt>
                <c:pt idx="5">
                  <c:v>1.9900000000000058</c:v>
                </c:pt>
                <c:pt idx="6">
                  <c:v>2.68</c:v>
                </c:pt>
                <c:pt idx="7">
                  <c:v>1.9700000000000053</c:v>
                </c:pt>
                <c:pt idx="8">
                  <c:v>2.0299999999999998</c:v>
                </c:pt>
                <c:pt idx="9">
                  <c:v>1.9500000000000053</c:v>
                </c:pt>
              </c:numCache>
            </c:numRef>
          </c:yVal>
        </c:ser>
        <c:axId val="91251840"/>
        <c:axId val="91504000"/>
      </c:scatterChart>
      <c:valAx>
        <c:axId val="91251840"/>
        <c:scaling>
          <c:orientation val="minMax"/>
        </c:scaling>
        <c:axPos val="b"/>
        <c:title>
          <c:tx>
            <c:rich>
              <a:bodyPr/>
              <a:lstStyle/>
              <a:p>
                <a:pPr>
                  <a:defRPr sz="850" b="1" i="0" u="none" strike="noStrike" baseline="0">
                    <a:solidFill>
                      <a:srgbClr val="000000"/>
                    </a:solidFill>
                    <a:latin typeface="Arial"/>
                    <a:ea typeface="Arial"/>
                    <a:cs typeface="Arial"/>
                  </a:defRPr>
                </a:pPr>
                <a:r>
                  <a:rPr lang="en-US"/>
                  <a:t>Measure No</a:t>
                </a:r>
              </a:p>
            </c:rich>
          </c:tx>
          <c:layout>
            <c:manualLayout>
              <c:xMode val="edge"/>
              <c:yMode val="edge"/>
              <c:x val="0.41756272401433692"/>
              <c:y val="0.86086956521739133"/>
            </c:manualLayout>
          </c:layout>
          <c:spPr>
            <a:noFill/>
            <a:ln w="25400">
              <a:noFill/>
            </a:ln>
          </c:spPr>
        </c:title>
        <c:numFmt formatCode="General" sourceLinked="1"/>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91504000"/>
        <c:crosses val="autoZero"/>
        <c:crossBetween val="midCat"/>
      </c:valAx>
      <c:valAx>
        <c:axId val="91504000"/>
        <c:scaling>
          <c:orientation val="minMax"/>
        </c:scaling>
        <c:axPos val="l"/>
        <c:majorGridlines>
          <c:spPr>
            <a:ln w="3175">
              <a:solidFill>
                <a:srgbClr val="000000"/>
              </a:solidFill>
              <a:prstDash val="solid"/>
            </a:ln>
          </c:spPr>
        </c:majorGridlines>
        <c:title>
          <c:tx>
            <c:rich>
              <a:bodyPr/>
              <a:lstStyle/>
              <a:p>
                <a:pPr>
                  <a:defRPr sz="850" b="1" i="0" u="none" strike="noStrike" baseline="0">
                    <a:solidFill>
                      <a:srgbClr val="000000"/>
                    </a:solidFill>
                    <a:latin typeface="Arial"/>
                    <a:ea typeface="Arial"/>
                    <a:cs typeface="Arial"/>
                  </a:defRPr>
                </a:pPr>
                <a:r>
                  <a:rPr lang="en-US"/>
                  <a:t>T(s)</a:t>
                </a:r>
              </a:p>
            </c:rich>
          </c:tx>
          <c:layout>
            <c:manualLayout>
              <c:xMode val="edge"/>
              <c:yMode val="edge"/>
              <c:x val="1.9713261648745685E-2"/>
              <c:y val="0.430434782608698"/>
            </c:manualLayout>
          </c:layout>
          <c:spPr>
            <a:noFill/>
            <a:ln w="25400">
              <a:noFill/>
            </a:ln>
          </c:spPr>
        </c:title>
        <c:numFmt formatCode="General" sourceLinked="1"/>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91251840"/>
        <c:crosses val="autoZero"/>
        <c:crossBetween val="midCat"/>
      </c:valAx>
      <c:spPr>
        <a:solidFill>
          <a:srgbClr val="C0C0C0"/>
        </a:solid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85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3328424153167112E-2"/>
          <c:y val="7.0512820512820734E-2"/>
          <c:w val="0.68618763658726767"/>
          <c:h val="0.78525641025641024"/>
        </c:manualLayout>
      </c:layout>
      <c:scatterChart>
        <c:scatterStyle val="lineMarker"/>
        <c:ser>
          <c:idx val="0"/>
          <c:order val="0"/>
          <c:tx>
            <c:v>Average</c:v>
          </c:tx>
          <c:spPr>
            <a:ln w="28575">
              <a:noFill/>
            </a:ln>
          </c:spPr>
          <c:marker>
            <c:symbol val="diamond"/>
            <c:size val="5"/>
            <c:spPr>
              <a:solidFill>
                <a:srgbClr val="000080"/>
              </a:solidFill>
              <a:ln>
                <a:solidFill>
                  <a:srgbClr val="000080"/>
                </a:solidFill>
                <a:prstDash val="solid"/>
              </a:ln>
            </c:spPr>
          </c:marker>
          <c:trendline>
            <c:spPr>
              <a:ln w="25400">
                <a:solidFill>
                  <a:srgbClr val="000000"/>
                </a:solidFill>
                <a:prstDash val="solid"/>
              </a:ln>
            </c:spPr>
            <c:trendlineType val="linear"/>
            <c:intercept val="0"/>
            <c:dispEq val="1"/>
            <c:trendlineLbl>
              <c:layout>
                <c:manualLayout>
                  <c:x val="-0.18482676224611708"/>
                  <c:y val="0.2078510304555127"/>
                </c:manualLayout>
              </c:layout>
              <c:numFmt formatCode="General" sourceLinked="0"/>
              <c:spPr>
                <a:noFill/>
                <a:ln w="25400">
                  <a:noFill/>
                </a:ln>
              </c:spPr>
              <c:txPr>
                <a:bodyPr/>
                <a:lstStyle/>
                <a:p>
                  <a:pPr>
                    <a:defRPr sz="1150" b="0" i="0" u="none" strike="noStrike" baseline="0">
                      <a:solidFill>
                        <a:srgbClr val="000000"/>
                      </a:solidFill>
                      <a:latin typeface="Arial"/>
                      <a:ea typeface="Arial"/>
                      <a:cs typeface="Arial"/>
                    </a:defRPr>
                  </a:pPr>
                  <a:endParaRPr lang="en-US"/>
                </a:p>
              </c:txPr>
            </c:trendlineLbl>
          </c:trendline>
          <c:errBars>
            <c:errDir val="y"/>
            <c:errBarType val="both"/>
            <c:errValType val="cust"/>
            <c:plus>
              <c:numRef>
                <c:f>Sheet1!$C$2:$C$9</c:f>
                <c:numCache>
                  <c:formatCode>General</c:formatCode>
                  <c:ptCount val="8"/>
                  <c:pt idx="0">
                    <c:v>1.5</c:v>
                  </c:pt>
                  <c:pt idx="1">
                    <c:v>1.8</c:v>
                  </c:pt>
                  <c:pt idx="2">
                    <c:v>1.3</c:v>
                  </c:pt>
                  <c:pt idx="3">
                    <c:v>1.6</c:v>
                  </c:pt>
                  <c:pt idx="4">
                    <c:v>1.1000000000000001</c:v>
                  </c:pt>
                  <c:pt idx="5">
                    <c:v>2</c:v>
                  </c:pt>
                </c:numCache>
              </c:numRef>
            </c:plus>
            <c:minus>
              <c:numRef>
                <c:f>Sheet1!$C$2:$C$9</c:f>
                <c:numCache>
                  <c:formatCode>General</c:formatCode>
                  <c:ptCount val="8"/>
                  <c:pt idx="0">
                    <c:v>1.5</c:v>
                  </c:pt>
                  <c:pt idx="1">
                    <c:v>1.8</c:v>
                  </c:pt>
                  <c:pt idx="2">
                    <c:v>1.3</c:v>
                  </c:pt>
                  <c:pt idx="3">
                    <c:v>1.6</c:v>
                  </c:pt>
                  <c:pt idx="4">
                    <c:v>1.1000000000000001</c:v>
                  </c:pt>
                  <c:pt idx="5">
                    <c:v>2</c:v>
                  </c:pt>
                </c:numCache>
              </c:numRef>
            </c:minus>
            <c:spPr>
              <a:ln w="12700">
                <a:solidFill>
                  <a:srgbClr val="000000"/>
                </a:solidFill>
                <a:prstDash val="solid"/>
              </a:ln>
            </c:spPr>
          </c:errBars>
          <c:xVal>
            <c:numRef>
              <c:f>Sheet1!$A$2:$A$9</c:f>
              <c:numCache>
                <c:formatCode>General</c:formatCode>
                <c:ptCount val="8"/>
                <c:pt idx="0">
                  <c:v>1</c:v>
                </c:pt>
                <c:pt idx="1">
                  <c:v>2</c:v>
                </c:pt>
                <c:pt idx="2">
                  <c:v>3</c:v>
                </c:pt>
                <c:pt idx="3">
                  <c:v>4</c:v>
                </c:pt>
                <c:pt idx="4">
                  <c:v>5</c:v>
                </c:pt>
                <c:pt idx="5">
                  <c:v>6</c:v>
                </c:pt>
              </c:numCache>
            </c:numRef>
          </c:xVal>
          <c:yVal>
            <c:numRef>
              <c:f>Sheet1!$B$2:$B$9</c:f>
              <c:numCache>
                <c:formatCode>General</c:formatCode>
                <c:ptCount val="8"/>
                <c:pt idx="0">
                  <c:v>4</c:v>
                </c:pt>
                <c:pt idx="1">
                  <c:v>8.3000000000000007</c:v>
                </c:pt>
                <c:pt idx="2">
                  <c:v>11.8</c:v>
                </c:pt>
                <c:pt idx="3">
                  <c:v>17</c:v>
                </c:pt>
                <c:pt idx="4">
                  <c:v>21</c:v>
                </c:pt>
                <c:pt idx="5">
                  <c:v>23.5</c:v>
                </c:pt>
              </c:numCache>
            </c:numRef>
          </c:yVal>
        </c:ser>
        <c:ser>
          <c:idx val="1"/>
          <c:order val="1"/>
          <c:tx>
            <c:v>Max. Slope</c:v>
          </c:tx>
          <c:spPr>
            <a:ln w="28575">
              <a:noFill/>
            </a:ln>
          </c:spPr>
          <c:marker>
            <c:symbol val="square"/>
            <c:size val="5"/>
            <c:spPr>
              <a:solidFill>
                <a:srgbClr val="FF00FF"/>
              </a:solidFill>
              <a:ln>
                <a:solidFill>
                  <a:srgbClr val="FF00FF"/>
                </a:solidFill>
                <a:prstDash val="solid"/>
              </a:ln>
            </c:spPr>
          </c:marker>
          <c:trendline>
            <c:spPr>
              <a:ln w="25400">
                <a:solidFill>
                  <a:srgbClr val="000000"/>
                </a:solidFill>
                <a:prstDash val="sysDash"/>
              </a:ln>
            </c:spPr>
            <c:trendlineType val="linear"/>
            <c:intercept val="0"/>
            <c:dispEq val="1"/>
            <c:trendlineLbl>
              <c:layout>
                <c:manualLayout>
                  <c:x val="-3.0800477897252116E-2"/>
                  <c:y val="1.7751479289940995E-2"/>
                </c:manualLayout>
              </c:layout>
              <c:numFmt formatCode="General" sourceLinked="0"/>
              <c:spPr>
                <a:noFill/>
                <a:ln w="25400">
                  <a:noFill/>
                </a:ln>
              </c:spPr>
              <c:txPr>
                <a:bodyPr/>
                <a:lstStyle/>
                <a:p>
                  <a:pPr>
                    <a:defRPr sz="1150" b="0" i="0" u="none" strike="noStrike" baseline="0">
                      <a:solidFill>
                        <a:srgbClr val="000000"/>
                      </a:solidFill>
                      <a:latin typeface="Arial"/>
                      <a:ea typeface="Arial"/>
                      <a:cs typeface="Arial"/>
                    </a:defRPr>
                  </a:pPr>
                  <a:endParaRPr lang="en-US"/>
                </a:p>
              </c:txPr>
            </c:trendlineLbl>
          </c:trendline>
          <c:xVal>
            <c:numRef>
              <c:f>Sheet1!$A$2:$A$9</c:f>
              <c:numCache>
                <c:formatCode>General</c:formatCode>
                <c:ptCount val="8"/>
                <c:pt idx="0">
                  <c:v>1</c:v>
                </c:pt>
                <c:pt idx="1">
                  <c:v>2</c:v>
                </c:pt>
                <c:pt idx="2">
                  <c:v>3</c:v>
                </c:pt>
                <c:pt idx="3">
                  <c:v>4</c:v>
                </c:pt>
                <c:pt idx="4">
                  <c:v>5</c:v>
                </c:pt>
                <c:pt idx="5">
                  <c:v>6</c:v>
                </c:pt>
              </c:numCache>
            </c:numRef>
          </c:xVal>
          <c:yVal>
            <c:numRef>
              <c:f>Sheet1!$G$2:$G$9</c:f>
              <c:numCache>
                <c:formatCode>General</c:formatCode>
                <c:ptCount val="8"/>
                <c:pt idx="0">
                  <c:v>2.5</c:v>
                </c:pt>
                <c:pt idx="5">
                  <c:v>25.5</c:v>
                </c:pt>
                <c:pt idx="7">
                  <c:v>71.099999999999994</c:v>
                </c:pt>
              </c:numCache>
            </c:numRef>
          </c:yVal>
        </c:ser>
        <c:ser>
          <c:idx val="2"/>
          <c:order val="2"/>
          <c:tx>
            <c:v>Min. slope</c:v>
          </c:tx>
          <c:spPr>
            <a:ln w="28575">
              <a:noFill/>
            </a:ln>
          </c:spPr>
          <c:marker>
            <c:symbol val="triangle"/>
            <c:size val="5"/>
            <c:spPr>
              <a:solidFill>
                <a:srgbClr val="FFFF00"/>
              </a:solidFill>
              <a:ln>
                <a:solidFill>
                  <a:srgbClr val="FFFF00"/>
                </a:solidFill>
                <a:prstDash val="solid"/>
              </a:ln>
            </c:spPr>
          </c:marker>
          <c:trendline>
            <c:spPr>
              <a:ln w="25400">
                <a:solidFill>
                  <a:srgbClr val="000000"/>
                </a:solidFill>
                <a:prstDash val="lgDashDot"/>
              </a:ln>
            </c:spPr>
            <c:trendlineType val="linear"/>
            <c:intercept val="0"/>
            <c:dispEq val="1"/>
            <c:trendlineLbl>
              <c:layout>
                <c:manualLayout>
                  <c:x val="7.8518518518518571E-2"/>
                  <c:y val="0.37192874559319372"/>
                </c:manualLayout>
              </c:layout>
              <c:numFmt formatCode="General" sourceLinked="0"/>
              <c:spPr>
                <a:noFill/>
                <a:ln w="25400">
                  <a:noFill/>
                </a:ln>
              </c:spPr>
              <c:txPr>
                <a:bodyPr/>
                <a:lstStyle/>
                <a:p>
                  <a:pPr>
                    <a:defRPr sz="1150" b="0" i="0" u="none" strike="noStrike" baseline="0">
                      <a:solidFill>
                        <a:srgbClr val="000000"/>
                      </a:solidFill>
                      <a:latin typeface="Arial"/>
                      <a:ea typeface="Arial"/>
                      <a:cs typeface="Arial"/>
                    </a:defRPr>
                  </a:pPr>
                  <a:endParaRPr lang="en-US"/>
                </a:p>
              </c:txPr>
            </c:trendlineLbl>
          </c:trendline>
          <c:xVal>
            <c:numRef>
              <c:f>Sheet1!$A$2:$A$9</c:f>
              <c:numCache>
                <c:formatCode>General</c:formatCode>
                <c:ptCount val="8"/>
                <c:pt idx="0">
                  <c:v>1</c:v>
                </c:pt>
                <c:pt idx="1">
                  <c:v>2</c:v>
                </c:pt>
                <c:pt idx="2">
                  <c:v>3</c:v>
                </c:pt>
                <c:pt idx="3">
                  <c:v>4</c:v>
                </c:pt>
                <c:pt idx="4">
                  <c:v>5</c:v>
                </c:pt>
                <c:pt idx="5">
                  <c:v>6</c:v>
                </c:pt>
              </c:numCache>
            </c:numRef>
          </c:xVal>
          <c:yVal>
            <c:numRef>
              <c:f>Sheet1!$I$2:$I$9</c:f>
              <c:numCache>
                <c:formatCode>General</c:formatCode>
                <c:ptCount val="8"/>
                <c:pt idx="0">
                  <c:v>5.5</c:v>
                </c:pt>
                <c:pt idx="5">
                  <c:v>21.5</c:v>
                </c:pt>
                <c:pt idx="7">
                  <c:v>64.900000000000006</c:v>
                </c:pt>
              </c:numCache>
            </c:numRef>
          </c:yVal>
        </c:ser>
        <c:axId val="91742208"/>
        <c:axId val="91743744"/>
      </c:scatterChart>
      <c:valAx>
        <c:axId val="91742208"/>
        <c:scaling>
          <c:orientation val="minMax"/>
          <c:max val="8"/>
          <c:min val="0"/>
        </c:scaling>
        <c:axPos val="b"/>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Arial"/>
                <a:ea typeface="Arial"/>
                <a:cs typeface="Arial"/>
              </a:defRPr>
            </a:pPr>
            <a:endParaRPr lang="en-US"/>
          </a:p>
        </c:txPr>
        <c:crossAx val="91743744"/>
        <c:crossesAt val="0"/>
        <c:crossBetween val="midCat"/>
        <c:majorUnit val="2"/>
        <c:minorUnit val="0.4"/>
      </c:valAx>
      <c:valAx>
        <c:axId val="91743744"/>
        <c:scaling>
          <c:orientation val="minMax"/>
          <c:max val="26"/>
          <c:min val="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Arial"/>
                <a:ea typeface="Arial"/>
                <a:cs typeface="Arial"/>
              </a:defRPr>
            </a:pPr>
            <a:endParaRPr lang="en-US"/>
          </a:p>
        </c:txPr>
        <c:crossAx val="91742208"/>
        <c:crosses val="autoZero"/>
        <c:crossBetween val="midCat"/>
      </c:valAx>
      <c:spPr>
        <a:solidFill>
          <a:srgbClr val="C0C0C0"/>
        </a:solidFill>
        <a:ln w="12700">
          <a:solidFill>
            <a:srgbClr val="808080"/>
          </a:solidFill>
          <a:prstDash val="solid"/>
        </a:ln>
      </c:spPr>
    </c:plotArea>
    <c:legend>
      <c:legendPos val="r"/>
      <c:legendEntry>
        <c:idx val="3"/>
        <c:delete val="1"/>
      </c:legendEntry>
      <c:legendEntry>
        <c:idx val="4"/>
        <c:delete val="1"/>
      </c:legendEntry>
      <c:legendEntry>
        <c:idx val="5"/>
        <c:delete val="1"/>
      </c:legendEntry>
      <c:layout>
        <c:manualLayout>
          <c:xMode val="edge"/>
          <c:yMode val="edge"/>
          <c:x val="0.78520871083583166"/>
          <c:y val="0.37452414778428389"/>
          <c:w val="0.20762289651032254"/>
          <c:h val="0.29707337041585696"/>
        </c:manualLayout>
      </c:layout>
      <c:spPr>
        <a:solidFill>
          <a:srgbClr val="FFFFFF"/>
        </a:solidFill>
        <a:ln w="3175">
          <a:solidFill>
            <a:srgbClr val="000000"/>
          </a:solidFill>
          <a:prstDash val="solid"/>
        </a:ln>
      </c:spPr>
      <c:txPr>
        <a:bodyPr/>
        <a:lstStyle/>
        <a:p>
          <a:pPr>
            <a:defRPr sz="105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150"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43B04-722F-45CD-913E-52E6B79B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BRIEF SURVEY OF UNCERTAINITY IN PHYSICS</vt:lpstr>
    </vt:vector>
  </TitlesOfParts>
  <Company>home</Company>
  <LinksUpToDate>false</LinksUpToDate>
  <CharactersWithSpaces>23693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SURVEY OF UNCERTAINITY IN PHYSICS</dc:title>
  <dc:subject/>
  <dc:creator>Kreshnik Angoni</dc:creator>
  <cp:keywords/>
  <dc:description/>
  <cp:lastModifiedBy>nick</cp:lastModifiedBy>
  <cp:revision>23</cp:revision>
  <cp:lastPrinted>2011-01-22T18:16:00Z</cp:lastPrinted>
  <dcterms:created xsi:type="dcterms:W3CDTF">2013-03-19T20:36:00Z</dcterms:created>
  <dcterms:modified xsi:type="dcterms:W3CDTF">2013-03-19T22:19:00Z</dcterms:modified>
</cp:coreProperties>
</file>